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71193" w14:textId="77777777" w:rsidR="001B6D92" w:rsidRDefault="001B6D92" w:rsidP="001B6D92">
      <w:pPr>
        <w:widowControl w:val="0"/>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___________________________________________________________________</w:t>
      </w:r>
    </w:p>
    <w:p w14:paraId="20BA1C8E" w14:textId="77777777" w:rsidR="001B6D92" w:rsidRDefault="001B6D92" w:rsidP="001B6D92">
      <w:pPr>
        <w:widowControl w:val="0"/>
        <w:spacing w:line="240" w:lineRule="auto"/>
        <w:ind w:left="3110" w:right="3110"/>
        <w:jc w:val="center"/>
        <w:rPr>
          <w:rFonts w:ascii="Times New Roman" w:eastAsia="Times New Roman" w:hAnsi="Times New Roman" w:cs="Times New Roman"/>
          <w:sz w:val="20"/>
          <w:szCs w:val="20"/>
        </w:rPr>
      </w:pPr>
      <w:r>
        <w:rPr>
          <w:rFonts w:ascii="Times New Roman" w:eastAsia="Times New Roman" w:hAnsi="Times New Roman" w:cs="Times New Roman"/>
          <w:b/>
          <w:sz w:val="27"/>
          <w:szCs w:val="27"/>
        </w:rPr>
        <w:t xml:space="preserve">DANGER ASSESSMENT </w:t>
      </w:r>
      <w:r>
        <w:rPr>
          <w:rFonts w:ascii="Times New Roman" w:eastAsia="Times New Roman" w:hAnsi="Times New Roman" w:cs="Times New Roman"/>
          <w:sz w:val="20"/>
          <w:szCs w:val="20"/>
        </w:rPr>
        <w:t xml:space="preserve">Jacquelyn C. Campbell, PhD, RN Copyright © 1985, 1988, 2001 </w:t>
      </w:r>
    </w:p>
    <w:p w14:paraId="3C362072" w14:textId="786D23BC" w:rsidR="00EA036A" w:rsidRDefault="001B6D92" w:rsidP="001B6D92">
      <w:pPr>
        <w:spacing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___________________________________________________________________</w:t>
      </w:r>
    </w:p>
    <w:p w14:paraId="644B4C11" w14:textId="77777777" w:rsidR="001B6D92" w:rsidRDefault="001B6D92" w:rsidP="001B6D92">
      <w:pPr>
        <w:widowControl w:val="0"/>
        <w:pBdr>
          <w:top w:val="nil"/>
          <w:left w:val="nil"/>
          <w:bottom w:val="nil"/>
          <w:right w:val="nil"/>
          <w:between w:val="nil"/>
        </w:pBdr>
        <w:spacing w:line="240" w:lineRule="auto"/>
        <w:ind w:right="-5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Several risk factors have been associated with homicides (murders) of both batterers and battered partner in research conducted after the murders have taken place. We cannot predict what will happen in your case, but we would like you to be aware of the danger of homicide in situations of severe battering and for you to see how many of the risk factors apply to your situation. </w:t>
      </w:r>
    </w:p>
    <w:p w14:paraId="37B2187E" w14:textId="77777777" w:rsidR="001B6D92" w:rsidRDefault="001B6D92" w:rsidP="001B6D92">
      <w:pPr>
        <w:widowControl w:val="0"/>
        <w:pBdr>
          <w:top w:val="nil"/>
          <w:left w:val="nil"/>
          <w:bottom w:val="nil"/>
          <w:right w:val="nil"/>
          <w:between w:val="nil"/>
        </w:pBdr>
        <w:spacing w:before="273"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 Slapping, pushing; no injuries and/or lasting pain 2. Punching,</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kicking; bruises, cuts, and/or lasting pain 3. “Beating up”; severe contusions, burns, broken bones 4. Threat to use weapon; head injury, internal injury, permanent injury 5. Use of weapon; wounds from weapon (If </w:t>
      </w:r>
      <w:r>
        <w:rPr>
          <w:rFonts w:ascii="Times New Roman" w:eastAsia="Times New Roman" w:hAnsi="Times New Roman" w:cs="Times New Roman"/>
          <w:b/>
          <w:color w:val="000000"/>
          <w:sz w:val="21"/>
          <w:szCs w:val="21"/>
        </w:rPr>
        <w:t xml:space="preserve">any </w:t>
      </w:r>
      <w:r>
        <w:rPr>
          <w:rFonts w:ascii="Times New Roman" w:eastAsia="Times New Roman" w:hAnsi="Times New Roman" w:cs="Times New Roman"/>
          <w:color w:val="000000"/>
          <w:sz w:val="21"/>
          <w:szCs w:val="21"/>
        </w:rPr>
        <w:t xml:space="preserve">of the descriptions for the higher number apply, use the higher number). </w:t>
      </w:r>
    </w:p>
    <w:p w14:paraId="46627E54" w14:textId="77777777" w:rsidR="001B6D92" w:rsidRDefault="001B6D92" w:rsidP="001B6D92">
      <w:pPr>
        <w:widowControl w:val="0"/>
        <w:pBdr>
          <w:top w:val="nil"/>
          <w:left w:val="nil"/>
          <w:bottom w:val="nil"/>
          <w:right w:val="nil"/>
          <w:between w:val="nil"/>
        </w:pBdr>
        <w:spacing w:before="273" w:line="240" w:lineRule="auto"/>
        <w:ind w:right="134"/>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Check all that apply (“He” refers to your husband, partner, ex-husband, or whoever is current physically hurting you.) </w:t>
      </w:r>
    </w:p>
    <w:p w14:paraId="4B952D37" w14:textId="77777777" w:rsidR="001B6D92" w:rsidRDefault="001B6D92" w:rsidP="001B6D92">
      <w:pPr>
        <w:widowControl w:val="0"/>
        <w:pBdr>
          <w:top w:val="nil"/>
          <w:left w:val="nil"/>
          <w:bottom w:val="nil"/>
          <w:right w:val="nil"/>
          <w:between w:val="nil"/>
        </w:pBdr>
        <w:spacing w:before="200"/>
        <w:ind w:right="-254"/>
        <w:rPr>
          <w:rFonts w:ascii="Times New Roman" w:eastAsia="Times New Roman" w:hAnsi="Times New Roman" w:cs="Times New Roman"/>
          <w:color w:val="000000"/>
          <w:sz w:val="21"/>
          <w:szCs w:val="21"/>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Times New Roman" w:eastAsia="Times New Roman" w:hAnsi="Times New Roman" w:cs="Times New Roman"/>
          <w:color w:val="000000"/>
          <w:sz w:val="21"/>
          <w:szCs w:val="21"/>
        </w:rPr>
        <w:t xml:space="preserve">1. Has the physical violence increased in severity or frequency over the past year? </w:t>
      </w:r>
    </w:p>
    <w:p w14:paraId="34F46282" w14:textId="77777777" w:rsidR="001B6D92" w:rsidRDefault="001B6D92" w:rsidP="001B6D92">
      <w:pPr>
        <w:widowControl w:val="0"/>
        <w:pBdr>
          <w:top w:val="nil"/>
          <w:left w:val="nil"/>
          <w:bottom w:val="nil"/>
          <w:right w:val="nil"/>
          <w:between w:val="nil"/>
        </w:pBdr>
        <w:ind w:right="-254"/>
        <w:rPr>
          <w:rFonts w:ascii="Times New Roman" w:eastAsia="Times New Roman" w:hAnsi="Times New Roman" w:cs="Times New Roman"/>
          <w:color w:val="000000"/>
          <w:sz w:val="21"/>
          <w:szCs w:val="21"/>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Times New Roman" w:eastAsia="Times New Roman" w:hAnsi="Times New Roman" w:cs="Times New Roman"/>
          <w:color w:val="000000"/>
          <w:sz w:val="21"/>
          <w:szCs w:val="21"/>
        </w:rPr>
        <w:t xml:space="preserve">2. Has s/he ever used a weapon against you or threatened you with a weapon? </w:t>
      </w:r>
    </w:p>
    <w:p w14:paraId="1E73F2AA" w14:textId="77777777" w:rsidR="001B6D92" w:rsidRDefault="001B6D92" w:rsidP="001B6D92">
      <w:pPr>
        <w:widowControl w:val="0"/>
        <w:pBdr>
          <w:top w:val="nil"/>
          <w:left w:val="nil"/>
          <w:bottom w:val="nil"/>
          <w:right w:val="nil"/>
          <w:between w:val="nil"/>
        </w:pBdr>
        <w:ind w:right="-254"/>
        <w:rPr>
          <w:rFonts w:ascii="Times New Roman" w:eastAsia="Times New Roman" w:hAnsi="Times New Roman" w:cs="Times New Roman"/>
          <w:color w:val="000000"/>
          <w:sz w:val="21"/>
          <w:szCs w:val="21"/>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Times New Roman" w:eastAsia="Times New Roman" w:hAnsi="Times New Roman" w:cs="Times New Roman"/>
          <w:color w:val="000000"/>
          <w:sz w:val="21"/>
          <w:szCs w:val="21"/>
        </w:rPr>
        <w:t xml:space="preserve">3. Does s/he ever try to choke you? </w:t>
      </w:r>
    </w:p>
    <w:p w14:paraId="61312AA3" w14:textId="77777777" w:rsidR="001B6D92" w:rsidRDefault="001B6D92" w:rsidP="001B6D92">
      <w:pPr>
        <w:widowControl w:val="0"/>
        <w:pBdr>
          <w:top w:val="nil"/>
          <w:left w:val="nil"/>
          <w:bottom w:val="nil"/>
          <w:right w:val="nil"/>
          <w:between w:val="nil"/>
        </w:pBdr>
        <w:ind w:right="-254"/>
        <w:rPr>
          <w:rFonts w:ascii="Times New Roman" w:eastAsia="Times New Roman" w:hAnsi="Times New Roman" w:cs="Times New Roman"/>
          <w:color w:val="000000"/>
          <w:sz w:val="21"/>
          <w:szCs w:val="21"/>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Times New Roman" w:eastAsia="Times New Roman" w:hAnsi="Times New Roman" w:cs="Times New Roman"/>
          <w:color w:val="000000"/>
          <w:sz w:val="21"/>
          <w:szCs w:val="21"/>
        </w:rPr>
        <w:t xml:space="preserve">4. Does s/he own a gun? </w:t>
      </w:r>
    </w:p>
    <w:p w14:paraId="363DA8F9" w14:textId="77777777" w:rsidR="001B6D92" w:rsidRDefault="001B6D92" w:rsidP="001B6D92">
      <w:pPr>
        <w:widowControl w:val="0"/>
        <w:pBdr>
          <w:top w:val="nil"/>
          <w:left w:val="nil"/>
          <w:bottom w:val="nil"/>
          <w:right w:val="nil"/>
          <w:between w:val="nil"/>
        </w:pBdr>
        <w:ind w:right="-254"/>
        <w:rPr>
          <w:rFonts w:ascii="Times New Roman" w:eastAsia="Times New Roman" w:hAnsi="Times New Roman" w:cs="Times New Roman"/>
          <w:color w:val="000000"/>
          <w:sz w:val="21"/>
          <w:szCs w:val="21"/>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Times New Roman" w:eastAsia="Times New Roman" w:hAnsi="Times New Roman" w:cs="Times New Roman"/>
          <w:color w:val="000000"/>
          <w:sz w:val="21"/>
          <w:szCs w:val="21"/>
        </w:rPr>
        <w:t xml:space="preserve">5. Has s/he ever forced you to have sex when you did not wish to do so? </w:t>
      </w:r>
    </w:p>
    <w:p w14:paraId="768838A9" w14:textId="77777777" w:rsidR="001B6D92" w:rsidRDefault="001B6D92" w:rsidP="001B6D92">
      <w:pPr>
        <w:widowControl w:val="0"/>
        <w:pBdr>
          <w:top w:val="nil"/>
          <w:left w:val="nil"/>
          <w:bottom w:val="nil"/>
          <w:right w:val="nil"/>
          <w:between w:val="nil"/>
        </w:pBdr>
        <w:ind w:right="-254"/>
        <w:rPr>
          <w:rFonts w:ascii="Times New Roman" w:eastAsia="Times New Roman" w:hAnsi="Times New Roman" w:cs="Times New Roman"/>
          <w:color w:val="000000"/>
          <w:sz w:val="21"/>
          <w:szCs w:val="21"/>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Times New Roman" w:eastAsia="Times New Roman" w:hAnsi="Times New Roman" w:cs="Times New Roman"/>
          <w:color w:val="000000"/>
          <w:sz w:val="21"/>
          <w:szCs w:val="21"/>
        </w:rPr>
        <w:t xml:space="preserve">6. Does s/he use drugs (i.e. “uppers” or amphetamines, speed, angel dust, cocaine, “crack”, other illicit drugs, mixtures)? </w:t>
      </w:r>
    </w:p>
    <w:p w14:paraId="62F2B449" w14:textId="77777777" w:rsidR="001B6D92" w:rsidRDefault="001B6D92" w:rsidP="001B6D92">
      <w:pPr>
        <w:widowControl w:val="0"/>
        <w:pBdr>
          <w:top w:val="nil"/>
          <w:left w:val="nil"/>
          <w:bottom w:val="nil"/>
          <w:right w:val="nil"/>
          <w:between w:val="nil"/>
        </w:pBdr>
        <w:spacing w:before="28"/>
        <w:ind w:right="-67"/>
        <w:rPr>
          <w:rFonts w:ascii="Times New Roman" w:eastAsia="Times New Roman" w:hAnsi="Times New Roman" w:cs="Times New Roman"/>
          <w:color w:val="000000"/>
          <w:sz w:val="21"/>
          <w:szCs w:val="21"/>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Times New Roman" w:eastAsia="Times New Roman" w:hAnsi="Times New Roman" w:cs="Times New Roman"/>
          <w:color w:val="000000"/>
          <w:sz w:val="21"/>
          <w:szCs w:val="21"/>
        </w:rPr>
        <w:t xml:space="preserve">7. Does s/he threaten to kill you and/or do you believe he </w:t>
      </w:r>
      <w:proofErr w:type="gramStart"/>
      <w:r>
        <w:rPr>
          <w:rFonts w:ascii="Times New Roman" w:eastAsia="Times New Roman" w:hAnsi="Times New Roman" w:cs="Times New Roman"/>
          <w:color w:val="000000"/>
          <w:sz w:val="21"/>
          <w:szCs w:val="21"/>
        </w:rPr>
        <w:t>is capable of killing</w:t>
      </w:r>
      <w:proofErr w:type="gramEnd"/>
      <w:r>
        <w:rPr>
          <w:rFonts w:ascii="Times New Roman" w:eastAsia="Times New Roman" w:hAnsi="Times New Roman" w:cs="Times New Roman"/>
          <w:color w:val="000000"/>
          <w:sz w:val="21"/>
          <w:szCs w:val="21"/>
        </w:rPr>
        <w:t xml:space="preserve"> you? </w:t>
      </w:r>
    </w:p>
    <w:p w14:paraId="13FB4F54" w14:textId="77777777" w:rsidR="001B6D92" w:rsidRDefault="001B6D92" w:rsidP="001B6D92">
      <w:pPr>
        <w:widowControl w:val="0"/>
        <w:pBdr>
          <w:top w:val="nil"/>
          <w:left w:val="nil"/>
          <w:bottom w:val="nil"/>
          <w:right w:val="nil"/>
          <w:between w:val="nil"/>
        </w:pBdr>
        <w:spacing w:before="28"/>
        <w:ind w:right="-67"/>
        <w:rPr>
          <w:rFonts w:ascii="Times New Roman" w:eastAsia="Times New Roman" w:hAnsi="Times New Roman" w:cs="Times New Roman"/>
          <w:color w:val="000000"/>
          <w:sz w:val="21"/>
          <w:szCs w:val="21"/>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Times New Roman" w:eastAsia="Times New Roman" w:hAnsi="Times New Roman" w:cs="Times New Roman"/>
          <w:color w:val="000000"/>
          <w:sz w:val="21"/>
          <w:szCs w:val="21"/>
        </w:rPr>
        <w:t xml:space="preserve">8. Is s/he drunk every day or almost every day? (In terms of quantity of alcohol.) </w:t>
      </w:r>
    </w:p>
    <w:p w14:paraId="2B1F1831" w14:textId="77777777" w:rsidR="001B6D92" w:rsidRDefault="001B6D92" w:rsidP="001B6D92">
      <w:pPr>
        <w:widowControl w:val="0"/>
        <w:pBdr>
          <w:top w:val="nil"/>
          <w:left w:val="nil"/>
          <w:bottom w:val="nil"/>
          <w:right w:val="nil"/>
          <w:between w:val="nil"/>
        </w:pBdr>
        <w:spacing w:before="28"/>
        <w:ind w:right="-67"/>
        <w:rPr>
          <w:rFonts w:ascii="Times New Roman" w:eastAsia="Times New Roman" w:hAnsi="Times New Roman" w:cs="Times New Roman"/>
          <w:color w:val="000000"/>
          <w:sz w:val="21"/>
          <w:szCs w:val="21"/>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Times New Roman" w:eastAsia="Times New Roman" w:hAnsi="Times New Roman" w:cs="Times New Roman"/>
          <w:color w:val="000000"/>
          <w:sz w:val="21"/>
          <w:szCs w:val="21"/>
        </w:rPr>
        <w:t xml:space="preserve">9. Does s/he control most or </w:t>
      </w:r>
      <w:proofErr w:type="gramStart"/>
      <w:r>
        <w:rPr>
          <w:rFonts w:ascii="Times New Roman" w:eastAsia="Times New Roman" w:hAnsi="Times New Roman" w:cs="Times New Roman"/>
          <w:color w:val="000000"/>
          <w:sz w:val="21"/>
          <w:szCs w:val="21"/>
        </w:rPr>
        <w:t>all of</w:t>
      </w:r>
      <w:proofErr w:type="gramEnd"/>
      <w:r>
        <w:rPr>
          <w:rFonts w:ascii="Times New Roman" w:eastAsia="Times New Roman" w:hAnsi="Times New Roman" w:cs="Times New Roman"/>
          <w:color w:val="000000"/>
          <w:sz w:val="21"/>
          <w:szCs w:val="21"/>
        </w:rPr>
        <w:t xml:space="preserve"> your daily activities? (i.e. Who you can be friends with; When/if you can see your family; How much money you can use; When/what times you can leave the home and return; What you can wear, </w:t>
      </w:r>
      <w:proofErr w:type="spellStart"/>
      <w:r>
        <w:rPr>
          <w:rFonts w:ascii="Times New Roman" w:eastAsia="Times New Roman" w:hAnsi="Times New Roman" w:cs="Times New Roman"/>
          <w:color w:val="000000"/>
          <w:sz w:val="21"/>
          <w:szCs w:val="21"/>
        </w:rPr>
        <w:t>etc</w:t>
      </w:r>
      <w:proofErr w:type="spellEnd"/>
      <w:r>
        <w:rPr>
          <w:rFonts w:ascii="Times New Roman" w:eastAsia="Times New Roman" w:hAnsi="Times New Roman" w:cs="Times New Roman"/>
          <w:color w:val="000000"/>
          <w:sz w:val="21"/>
          <w:szCs w:val="21"/>
        </w:rPr>
        <w:t xml:space="preserve">… (Check here </w:t>
      </w: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Times New Roman" w:eastAsia="Times New Roman" w:hAnsi="Times New Roman" w:cs="Times New Roman"/>
          <w:color w:val="000000"/>
          <w:sz w:val="21"/>
          <w:szCs w:val="21"/>
        </w:rPr>
        <w:t xml:space="preserve">if he tries to but you do not let him) </w:t>
      </w:r>
    </w:p>
    <w:p w14:paraId="62EFDF00" w14:textId="77777777" w:rsidR="001B6D92" w:rsidRDefault="001B6D92" w:rsidP="001B6D92">
      <w:pPr>
        <w:widowControl w:val="0"/>
        <w:pBdr>
          <w:top w:val="nil"/>
          <w:left w:val="nil"/>
          <w:bottom w:val="nil"/>
          <w:right w:val="nil"/>
          <w:between w:val="nil"/>
        </w:pBdr>
        <w:spacing w:before="24"/>
        <w:ind w:right="28"/>
        <w:rPr>
          <w:rFonts w:ascii="Times New Roman" w:eastAsia="Times New Roman" w:hAnsi="Times New Roman" w:cs="Times New Roman"/>
          <w:color w:val="000000"/>
          <w:sz w:val="21"/>
          <w:szCs w:val="21"/>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Times New Roman" w:eastAsia="Times New Roman" w:hAnsi="Times New Roman" w:cs="Times New Roman"/>
          <w:color w:val="000000"/>
          <w:sz w:val="21"/>
          <w:szCs w:val="21"/>
        </w:rPr>
        <w:t xml:space="preserve">10. Have s/he ever pushed/shoved, slapped, punched, or hit you with an object you (or she) was pregnant? (Check here </w:t>
      </w: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Times New Roman" w:eastAsia="Times New Roman" w:hAnsi="Times New Roman" w:cs="Times New Roman"/>
          <w:color w:val="000000"/>
          <w:sz w:val="21"/>
          <w:szCs w:val="21"/>
        </w:rPr>
        <w:t>if you have/she has never been pregnant by him).</w:t>
      </w:r>
    </w:p>
    <w:p w14:paraId="274ADC9E" w14:textId="77777777" w:rsidR="001B6D92" w:rsidRDefault="001B6D92" w:rsidP="001B6D92">
      <w:pPr>
        <w:widowControl w:val="0"/>
        <w:pBdr>
          <w:top w:val="nil"/>
          <w:left w:val="nil"/>
          <w:bottom w:val="nil"/>
          <w:right w:val="nil"/>
          <w:between w:val="nil"/>
        </w:pBdr>
        <w:spacing w:before="28"/>
        <w:ind w:right="-158"/>
        <w:rPr>
          <w:rFonts w:ascii="Times New Roman" w:eastAsia="Times New Roman" w:hAnsi="Times New Roman" w:cs="Times New Roman"/>
          <w:color w:val="000000"/>
          <w:sz w:val="21"/>
          <w:szCs w:val="21"/>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Times New Roman" w:eastAsia="Times New Roman" w:hAnsi="Times New Roman" w:cs="Times New Roman"/>
          <w:color w:val="000000"/>
          <w:sz w:val="21"/>
          <w:szCs w:val="21"/>
        </w:rPr>
        <w:t xml:space="preserve">11. Is s/he violently and constantly jealous of you? (For instance, does he </w:t>
      </w:r>
      <w:proofErr w:type="gramStart"/>
      <w:r>
        <w:rPr>
          <w:rFonts w:ascii="Times New Roman" w:eastAsia="Times New Roman" w:hAnsi="Times New Roman" w:cs="Times New Roman"/>
          <w:color w:val="000000"/>
          <w:sz w:val="21"/>
          <w:szCs w:val="21"/>
        </w:rPr>
        <w:t>say</w:t>
      </w:r>
      <w:proofErr w:type="gramEnd"/>
      <w:r>
        <w:rPr>
          <w:rFonts w:ascii="Times New Roman" w:eastAsia="Times New Roman" w:hAnsi="Times New Roman" w:cs="Times New Roman"/>
          <w:color w:val="000000"/>
          <w:sz w:val="21"/>
          <w:szCs w:val="21"/>
        </w:rPr>
        <w:t xml:space="preserve"> “If I can’t have you, no one can”?) </w:t>
      </w:r>
    </w:p>
    <w:p w14:paraId="7DFE5629" w14:textId="77777777" w:rsidR="001B6D92" w:rsidRDefault="001B6D92" w:rsidP="001B6D92">
      <w:pPr>
        <w:widowControl w:val="0"/>
        <w:pBdr>
          <w:top w:val="nil"/>
          <w:left w:val="nil"/>
          <w:bottom w:val="nil"/>
          <w:right w:val="nil"/>
          <w:between w:val="nil"/>
        </w:pBdr>
        <w:spacing w:before="28"/>
        <w:ind w:right="-158"/>
        <w:rPr>
          <w:rFonts w:ascii="Times New Roman" w:eastAsia="Times New Roman" w:hAnsi="Times New Roman" w:cs="Times New Roman"/>
          <w:color w:val="000000"/>
          <w:sz w:val="21"/>
          <w:szCs w:val="21"/>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Times New Roman" w:eastAsia="Times New Roman" w:hAnsi="Times New Roman" w:cs="Times New Roman"/>
          <w:color w:val="000000"/>
          <w:sz w:val="21"/>
          <w:szCs w:val="21"/>
        </w:rPr>
        <w:t xml:space="preserve">12. Have you ever threatened or tried to commit suicide? </w:t>
      </w:r>
    </w:p>
    <w:p w14:paraId="213C6F03" w14:textId="77777777" w:rsidR="001B6D92" w:rsidRDefault="001B6D92" w:rsidP="001B6D92">
      <w:pPr>
        <w:widowControl w:val="0"/>
        <w:pBdr>
          <w:top w:val="nil"/>
          <w:left w:val="nil"/>
          <w:bottom w:val="nil"/>
          <w:right w:val="nil"/>
          <w:between w:val="nil"/>
        </w:pBdr>
        <w:spacing w:before="28"/>
        <w:ind w:right="-158"/>
        <w:rPr>
          <w:rFonts w:ascii="Times New Roman" w:eastAsia="Times New Roman" w:hAnsi="Times New Roman" w:cs="Times New Roman"/>
          <w:color w:val="000000"/>
          <w:sz w:val="21"/>
          <w:szCs w:val="21"/>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Times New Roman" w:eastAsia="Times New Roman" w:hAnsi="Times New Roman" w:cs="Times New Roman"/>
          <w:color w:val="000000"/>
          <w:sz w:val="21"/>
          <w:szCs w:val="21"/>
        </w:rPr>
        <w:t xml:space="preserve">13. Has s/he ever threatened or tried to commit suicide? </w:t>
      </w:r>
    </w:p>
    <w:p w14:paraId="267B9358" w14:textId="77777777" w:rsidR="001B6D92" w:rsidRDefault="001B6D92" w:rsidP="001B6D92">
      <w:pPr>
        <w:widowControl w:val="0"/>
        <w:pBdr>
          <w:top w:val="nil"/>
          <w:left w:val="nil"/>
          <w:bottom w:val="nil"/>
          <w:right w:val="nil"/>
          <w:between w:val="nil"/>
        </w:pBdr>
        <w:spacing w:before="28"/>
        <w:ind w:right="-158"/>
        <w:rPr>
          <w:rFonts w:ascii="Times New Roman" w:eastAsia="Times New Roman" w:hAnsi="Times New Roman" w:cs="Times New Roman"/>
          <w:color w:val="000000"/>
          <w:sz w:val="21"/>
          <w:szCs w:val="21"/>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Times New Roman" w:eastAsia="Times New Roman" w:hAnsi="Times New Roman" w:cs="Times New Roman"/>
          <w:color w:val="000000"/>
          <w:sz w:val="21"/>
          <w:szCs w:val="21"/>
        </w:rPr>
        <w:t xml:space="preserve">14. Does s/he threaten to harm your children? </w:t>
      </w:r>
    </w:p>
    <w:p w14:paraId="6DD054DB" w14:textId="77777777" w:rsidR="001B6D92" w:rsidRDefault="001B6D92" w:rsidP="001B6D92">
      <w:pPr>
        <w:widowControl w:val="0"/>
        <w:pBdr>
          <w:top w:val="nil"/>
          <w:left w:val="nil"/>
          <w:bottom w:val="nil"/>
          <w:right w:val="nil"/>
          <w:between w:val="nil"/>
        </w:pBdr>
        <w:spacing w:before="28"/>
        <w:ind w:right="-158"/>
        <w:rPr>
          <w:rFonts w:ascii="Times New Roman" w:eastAsia="Times New Roman" w:hAnsi="Times New Roman" w:cs="Times New Roman"/>
          <w:color w:val="000000"/>
          <w:sz w:val="21"/>
          <w:szCs w:val="21"/>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Times New Roman" w:eastAsia="Times New Roman" w:hAnsi="Times New Roman" w:cs="Times New Roman"/>
          <w:color w:val="000000"/>
          <w:sz w:val="21"/>
          <w:szCs w:val="21"/>
        </w:rPr>
        <w:t xml:space="preserve">15. Do you have a child that is not his/hers? </w:t>
      </w:r>
    </w:p>
    <w:p w14:paraId="6C54571B" w14:textId="77777777" w:rsidR="001B6D92" w:rsidRDefault="001B6D92" w:rsidP="001B6D92">
      <w:pPr>
        <w:widowControl w:val="0"/>
        <w:pBdr>
          <w:top w:val="nil"/>
          <w:left w:val="nil"/>
          <w:bottom w:val="nil"/>
          <w:right w:val="nil"/>
          <w:between w:val="nil"/>
        </w:pBdr>
        <w:spacing w:before="28"/>
        <w:ind w:right="-158"/>
        <w:rPr>
          <w:rFonts w:ascii="Times New Roman" w:eastAsia="Times New Roman" w:hAnsi="Times New Roman" w:cs="Times New Roman"/>
          <w:color w:val="000000"/>
          <w:sz w:val="21"/>
          <w:szCs w:val="21"/>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Times New Roman" w:eastAsia="Times New Roman" w:hAnsi="Times New Roman" w:cs="Times New Roman"/>
          <w:color w:val="000000"/>
          <w:sz w:val="21"/>
          <w:szCs w:val="21"/>
        </w:rPr>
        <w:t xml:space="preserve">16. Is s/he unemployed? </w:t>
      </w:r>
    </w:p>
    <w:p w14:paraId="7A9EA941" w14:textId="77777777" w:rsidR="001B6D92" w:rsidRDefault="001B6D92" w:rsidP="001B6D92">
      <w:pPr>
        <w:widowControl w:val="0"/>
        <w:pBdr>
          <w:top w:val="nil"/>
          <w:left w:val="nil"/>
          <w:bottom w:val="nil"/>
          <w:right w:val="nil"/>
          <w:between w:val="nil"/>
        </w:pBdr>
        <w:spacing w:before="28"/>
        <w:ind w:right="-158"/>
        <w:rPr>
          <w:rFonts w:ascii="Times New Roman" w:eastAsia="Times New Roman" w:hAnsi="Times New Roman" w:cs="Times New Roman"/>
          <w:color w:val="000000"/>
          <w:sz w:val="21"/>
          <w:szCs w:val="21"/>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Times New Roman" w:eastAsia="Times New Roman" w:hAnsi="Times New Roman" w:cs="Times New Roman"/>
          <w:color w:val="000000"/>
          <w:sz w:val="21"/>
          <w:szCs w:val="21"/>
        </w:rPr>
        <w:t xml:space="preserve">17. Have you left him/her during the past year? (If you </w:t>
      </w:r>
      <w:r>
        <w:rPr>
          <w:rFonts w:ascii="Times New Roman" w:eastAsia="Times New Roman" w:hAnsi="Times New Roman" w:cs="Times New Roman"/>
          <w:i/>
          <w:color w:val="000000"/>
          <w:sz w:val="21"/>
          <w:szCs w:val="21"/>
        </w:rPr>
        <w:t xml:space="preserve">never </w:t>
      </w:r>
      <w:r>
        <w:rPr>
          <w:rFonts w:ascii="Times New Roman" w:eastAsia="Times New Roman" w:hAnsi="Times New Roman" w:cs="Times New Roman"/>
          <w:color w:val="000000"/>
          <w:sz w:val="21"/>
          <w:szCs w:val="21"/>
        </w:rPr>
        <w:t xml:space="preserve">lived with him/her, check here: </w:t>
      </w: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p>
    <w:p w14:paraId="33D02BF5" w14:textId="77777777" w:rsidR="001B6D92" w:rsidRDefault="001B6D92" w:rsidP="001B6D92">
      <w:pPr>
        <w:widowControl w:val="0"/>
        <w:pBdr>
          <w:top w:val="nil"/>
          <w:left w:val="nil"/>
          <w:bottom w:val="nil"/>
          <w:right w:val="nil"/>
          <w:between w:val="nil"/>
        </w:pBdr>
        <w:spacing w:before="28"/>
        <w:ind w:right="-158"/>
        <w:rPr>
          <w:rFonts w:ascii="Times New Roman" w:eastAsia="Times New Roman" w:hAnsi="Times New Roman" w:cs="Times New Roman"/>
          <w:color w:val="000000"/>
          <w:sz w:val="21"/>
          <w:szCs w:val="21"/>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Times New Roman" w:eastAsia="Times New Roman" w:hAnsi="Times New Roman" w:cs="Times New Roman"/>
          <w:color w:val="000000"/>
          <w:sz w:val="21"/>
          <w:szCs w:val="21"/>
        </w:rPr>
        <w:t xml:space="preserve">18. Do you currently have another (different) intimate partner? </w:t>
      </w:r>
    </w:p>
    <w:p w14:paraId="54332DE5" w14:textId="77777777" w:rsidR="001B6D92" w:rsidRDefault="001B6D92" w:rsidP="001B6D92">
      <w:pPr>
        <w:widowControl w:val="0"/>
        <w:pBdr>
          <w:top w:val="nil"/>
          <w:left w:val="nil"/>
          <w:bottom w:val="nil"/>
          <w:right w:val="nil"/>
          <w:between w:val="nil"/>
        </w:pBdr>
        <w:ind w:right="-158"/>
        <w:rPr>
          <w:rFonts w:ascii="Times New Roman" w:eastAsia="Times New Roman" w:hAnsi="Times New Roman" w:cs="Times New Roman"/>
          <w:color w:val="000000"/>
          <w:sz w:val="21"/>
          <w:szCs w:val="21"/>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Times New Roman" w:eastAsia="Times New Roman" w:hAnsi="Times New Roman" w:cs="Times New Roman"/>
          <w:color w:val="000000"/>
          <w:sz w:val="21"/>
          <w:szCs w:val="21"/>
        </w:rPr>
        <w:t xml:space="preserve">19. Does he follow or spy on you, leave threatening notes, destroy your property, or call you when you </w:t>
      </w:r>
      <w:proofErr w:type="gramStart"/>
      <w:r>
        <w:rPr>
          <w:rFonts w:ascii="Times New Roman" w:eastAsia="Times New Roman" w:hAnsi="Times New Roman" w:cs="Times New Roman"/>
          <w:color w:val="000000"/>
          <w:sz w:val="21"/>
          <w:szCs w:val="21"/>
        </w:rPr>
        <w:t>don’t</w:t>
      </w:r>
      <w:proofErr w:type="gramEnd"/>
      <w:r>
        <w:rPr>
          <w:rFonts w:ascii="Times New Roman" w:eastAsia="Times New Roman" w:hAnsi="Times New Roman" w:cs="Times New Roman"/>
          <w:color w:val="000000"/>
          <w:sz w:val="21"/>
          <w:szCs w:val="21"/>
        </w:rPr>
        <w:t xml:space="preserve"> want him to? </w:t>
      </w:r>
    </w:p>
    <w:p w14:paraId="4A748681" w14:textId="77777777" w:rsidR="001B6D92" w:rsidRDefault="001B6D92" w:rsidP="001B6D92">
      <w:pPr>
        <w:widowControl w:val="0"/>
        <w:pBdr>
          <w:top w:val="nil"/>
          <w:left w:val="nil"/>
          <w:bottom w:val="nil"/>
          <w:right w:val="nil"/>
          <w:between w:val="nil"/>
        </w:pBdr>
        <w:spacing w:before="200" w:line="240" w:lineRule="auto"/>
        <w:ind w:right="7118"/>
        <w:rPr>
          <w:rFonts w:ascii="Times New Roman" w:eastAsia="Times New Roman" w:hAnsi="Times New Roman" w:cs="Times New Roman"/>
          <w:color w:val="000000"/>
          <w:sz w:val="21"/>
          <w:szCs w:val="21"/>
        </w:rPr>
      </w:pPr>
      <w:r w:rsidRPr="00951390">
        <w:rPr>
          <w:rFonts w:ascii="Times New Roman" w:eastAsia="Times New Roman" w:hAnsi="Times New Roman" w:cs="Times New Roman"/>
          <w:b/>
          <w:color w:val="000000"/>
          <w:sz w:val="21"/>
          <w:szCs w:val="21"/>
        </w:rPr>
        <w:t>Total</w:t>
      </w:r>
      <w:r>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color w:val="000000"/>
          <w:sz w:val="21"/>
          <w:szCs w:val="21"/>
        </w:rPr>
        <w:t xml:space="preserve">_____ </w:t>
      </w:r>
    </w:p>
    <w:p w14:paraId="7358D44F" w14:textId="77777777" w:rsidR="001B6D92" w:rsidRPr="001B6D92" w:rsidRDefault="001B6D92" w:rsidP="001B6D92">
      <w:pPr>
        <w:widowControl w:val="0"/>
        <w:pBdr>
          <w:top w:val="nil"/>
          <w:left w:val="nil"/>
          <w:bottom w:val="nil"/>
          <w:right w:val="nil"/>
          <w:between w:val="nil"/>
        </w:pBdr>
        <w:spacing w:before="200"/>
        <w:ind w:right="-235"/>
        <w:rPr>
          <w:rFonts w:ascii="Times New Roman" w:eastAsia="Times New Roman" w:hAnsi="Times New Roman" w:cs="Times New Roman"/>
          <w:b/>
          <w:bCs/>
          <w:color w:val="000000"/>
          <w:sz w:val="21"/>
          <w:szCs w:val="21"/>
        </w:rPr>
      </w:pPr>
      <w:r w:rsidRPr="001B6D92">
        <w:rPr>
          <w:rFonts w:ascii="Times New Roman" w:eastAsia="Times New Roman" w:hAnsi="Times New Roman" w:cs="Times New Roman"/>
          <w:b/>
          <w:bCs/>
          <w:color w:val="000000"/>
          <w:sz w:val="21"/>
          <w:szCs w:val="21"/>
        </w:rPr>
        <w:t>Client Name: _______________________________</w:t>
      </w:r>
      <w:r w:rsidRPr="001B6D92">
        <w:rPr>
          <w:rFonts w:ascii="Times New Roman" w:eastAsia="Times New Roman" w:hAnsi="Times New Roman" w:cs="Times New Roman"/>
          <w:b/>
          <w:bCs/>
          <w:color w:val="000000"/>
          <w:sz w:val="21"/>
          <w:szCs w:val="21"/>
        </w:rPr>
        <w:tab/>
      </w:r>
      <w:r w:rsidRPr="001B6D92">
        <w:rPr>
          <w:rFonts w:ascii="Times New Roman" w:eastAsia="Times New Roman" w:hAnsi="Times New Roman" w:cs="Times New Roman"/>
          <w:b/>
          <w:bCs/>
          <w:color w:val="000000"/>
          <w:sz w:val="21"/>
          <w:szCs w:val="21"/>
        </w:rPr>
        <w:tab/>
        <w:t>Date: _____________________</w:t>
      </w:r>
    </w:p>
    <w:p w14:paraId="31D5C58C" w14:textId="1126FD7C" w:rsidR="001B6D92" w:rsidRPr="001B6D92" w:rsidRDefault="001B6D92" w:rsidP="001B6D92">
      <w:pPr>
        <w:widowControl w:val="0"/>
        <w:pBdr>
          <w:top w:val="nil"/>
          <w:left w:val="nil"/>
          <w:bottom w:val="nil"/>
          <w:right w:val="nil"/>
          <w:between w:val="nil"/>
        </w:pBdr>
        <w:spacing w:before="200" w:line="360" w:lineRule="auto"/>
        <w:ind w:right="-235"/>
        <w:rPr>
          <w:rFonts w:ascii="Times New Roman" w:eastAsia="Times New Roman" w:hAnsi="Times New Roman" w:cs="Times New Roman"/>
          <w:b/>
          <w:bCs/>
          <w:color w:val="000000"/>
          <w:sz w:val="21"/>
          <w:szCs w:val="21"/>
        </w:rPr>
      </w:pPr>
      <w:r w:rsidRPr="001B6D92">
        <w:rPr>
          <w:rFonts w:ascii="Times New Roman" w:eastAsia="Times New Roman" w:hAnsi="Times New Roman" w:cs="Times New Roman"/>
          <w:b/>
          <w:bCs/>
          <w:color w:val="000000"/>
          <w:sz w:val="21"/>
          <w:szCs w:val="21"/>
        </w:rPr>
        <w:t>Staff Name</w:t>
      </w:r>
      <w:r w:rsidRPr="001B6D92">
        <w:rPr>
          <w:rFonts w:ascii="Times New Roman" w:eastAsia="Times New Roman" w:hAnsi="Times New Roman" w:cs="Times New Roman"/>
          <w:b/>
          <w:bCs/>
          <w:color w:val="000000"/>
          <w:sz w:val="21"/>
          <w:szCs w:val="21"/>
        </w:rPr>
        <w:t xml:space="preserve"> &amp; </w:t>
      </w:r>
      <w:r w:rsidRPr="001B6D92">
        <w:rPr>
          <w:rFonts w:ascii="Times New Roman" w:eastAsia="Times New Roman" w:hAnsi="Times New Roman" w:cs="Times New Roman"/>
          <w:b/>
          <w:bCs/>
          <w:color w:val="000000"/>
          <w:sz w:val="21"/>
          <w:szCs w:val="21"/>
        </w:rPr>
        <w:t xml:space="preserve">Credentials: _____________________________            </w:t>
      </w:r>
      <w:r w:rsidRPr="001B6D92">
        <w:rPr>
          <w:rFonts w:ascii="Times New Roman" w:eastAsia="Times New Roman" w:hAnsi="Times New Roman" w:cs="Times New Roman"/>
          <w:b/>
          <w:bCs/>
          <w:color w:val="000000"/>
          <w:sz w:val="21"/>
          <w:szCs w:val="21"/>
        </w:rPr>
        <w:tab/>
        <w:t>Date: _____________________</w:t>
      </w:r>
    </w:p>
    <w:p w14:paraId="71086698" w14:textId="77777777" w:rsidR="001B6D92" w:rsidRPr="00C7082A" w:rsidRDefault="001B6D92" w:rsidP="001B6D92">
      <w:pPr>
        <w:widowControl w:val="0"/>
        <w:pBdr>
          <w:top w:val="nil"/>
          <w:left w:val="nil"/>
          <w:bottom w:val="nil"/>
          <w:right w:val="nil"/>
          <w:between w:val="nil"/>
        </w:pBdr>
        <w:spacing w:before="200" w:line="240" w:lineRule="auto"/>
        <w:ind w:right="-235"/>
        <w:rPr>
          <w:rFonts w:ascii="Times New Roman" w:eastAsia="Times New Roman" w:hAnsi="Times New Roman" w:cs="Times New Roman"/>
          <w:color w:val="000000"/>
          <w:sz w:val="21"/>
          <w:szCs w:val="21"/>
        </w:rPr>
      </w:pPr>
    </w:p>
    <w:p w14:paraId="6A54D425" w14:textId="77777777" w:rsidR="001B6D92" w:rsidRDefault="001B6D92" w:rsidP="001B6D9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Reference List </w:t>
      </w:r>
    </w:p>
    <w:p w14:paraId="535B8441" w14:textId="77777777" w:rsidR="001B6D92" w:rsidRDefault="001B6D92" w:rsidP="001B6D92">
      <w:pPr>
        <w:widowControl w:val="0"/>
        <w:pBdr>
          <w:top w:val="nil"/>
          <w:left w:val="nil"/>
          <w:bottom w:val="nil"/>
          <w:right w:val="nil"/>
          <w:between w:val="nil"/>
        </w:pBdr>
        <w:spacing w:before="200" w:line="240" w:lineRule="auto"/>
        <w:ind w:left="720" w:right="-211" w:hanging="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Block, C.R., Engel, B. </w:t>
      </w:r>
      <w:proofErr w:type="spellStart"/>
      <w:r>
        <w:rPr>
          <w:rFonts w:ascii="Times New Roman" w:eastAsia="Times New Roman" w:hAnsi="Times New Roman" w:cs="Times New Roman"/>
          <w:color w:val="000000"/>
          <w:sz w:val="21"/>
          <w:szCs w:val="21"/>
        </w:rPr>
        <w:t>Naureckas</w:t>
      </w:r>
      <w:proofErr w:type="spellEnd"/>
      <w:r>
        <w:rPr>
          <w:rFonts w:ascii="Times New Roman" w:eastAsia="Times New Roman" w:hAnsi="Times New Roman" w:cs="Times New Roman"/>
          <w:color w:val="000000"/>
          <w:sz w:val="21"/>
          <w:szCs w:val="21"/>
        </w:rPr>
        <w:t xml:space="preserve">, S.M., &amp; Riordan, K.A. (1999). The Chicago women’s health risk study: Lessons in collaboration. Violence Against Women, 5, 1158-1177. </w:t>
      </w:r>
    </w:p>
    <w:p w14:paraId="78ED9245" w14:textId="77777777" w:rsidR="001B6D92" w:rsidRDefault="001B6D92" w:rsidP="001B6D92">
      <w:pPr>
        <w:widowControl w:val="0"/>
        <w:pBdr>
          <w:top w:val="nil"/>
          <w:left w:val="nil"/>
          <w:bottom w:val="nil"/>
          <w:right w:val="nil"/>
          <w:between w:val="nil"/>
        </w:pBdr>
        <w:spacing w:before="200" w:line="240" w:lineRule="auto"/>
        <w:ind w:left="720" w:right="-240" w:hanging="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Campbell, J. (1986). Nursing assessment for risk of homicide with battered women. Advances in Nursing Science, 8, 36-51. </w:t>
      </w:r>
    </w:p>
    <w:p w14:paraId="4D11470B" w14:textId="77777777" w:rsidR="001B6D92" w:rsidRDefault="001B6D92" w:rsidP="001B6D92">
      <w:pPr>
        <w:widowControl w:val="0"/>
        <w:pBdr>
          <w:top w:val="nil"/>
          <w:left w:val="nil"/>
          <w:bottom w:val="nil"/>
          <w:right w:val="nil"/>
          <w:between w:val="nil"/>
        </w:pBdr>
        <w:spacing w:before="200" w:line="240" w:lineRule="auto"/>
        <w:ind w:left="720" w:hanging="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Campbell, J. (1995). Assessing dangerousness. Newbury</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Park: Sage. </w:t>
      </w:r>
    </w:p>
    <w:p w14:paraId="2ADF5314" w14:textId="77777777" w:rsidR="001B6D92" w:rsidRPr="00730DC0" w:rsidRDefault="001B6D92" w:rsidP="001B6D92">
      <w:pPr>
        <w:widowControl w:val="0"/>
        <w:pBdr>
          <w:top w:val="nil"/>
          <w:left w:val="nil"/>
          <w:bottom w:val="nil"/>
          <w:right w:val="nil"/>
          <w:between w:val="nil"/>
        </w:pBdr>
        <w:spacing w:before="200" w:line="240" w:lineRule="auto"/>
        <w:ind w:left="720" w:right="129" w:hanging="720"/>
        <w:rPr>
          <w:rFonts w:ascii="Times New Roman" w:eastAsia="Times New Roman" w:hAnsi="Times New Roman" w:cs="Times New Roman"/>
          <w:color w:val="000000"/>
          <w:sz w:val="21"/>
          <w:szCs w:val="21"/>
          <w:lang w:val="es-ES"/>
        </w:rPr>
      </w:pPr>
      <w:r>
        <w:rPr>
          <w:rFonts w:ascii="Times New Roman" w:eastAsia="Times New Roman" w:hAnsi="Times New Roman" w:cs="Times New Roman"/>
          <w:color w:val="000000"/>
          <w:sz w:val="21"/>
          <w:szCs w:val="21"/>
        </w:rPr>
        <w:t xml:space="preserve">Campbell, J., </w:t>
      </w:r>
      <w:proofErr w:type="spellStart"/>
      <w:r>
        <w:rPr>
          <w:rFonts w:ascii="Times New Roman" w:eastAsia="Times New Roman" w:hAnsi="Times New Roman" w:cs="Times New Roman"/>
          <w:color w:val="000000"/>
          <w:sz w:val="21"/>
          <w:szCs w:val="21"/>
        </w:rPr>
        <w:t>Soeken</w:t>
      </w:r>
      <w:proofErr w:type="spellEnd"/>
      <w:r>
        <w:rPr>
          <w:rFonts w:ascii="Times New Roman" w:eastAsia="Times New Roman" w:hAnsi="Times New Roman" w:cs="Times New Roman"/>
          <w:color w:val="000000"/>
          <w:sz w:val="21"/>
          <w:szCs w:val="21"/>
        </w:rPr>
        <w:t xml:space="preserve">, K., McFarlane, J., &amp; Parker, B. (1998). Risk factors for femicide among pregnant and nonpregnant battered women. In J.C. Campbell (Ed.), Empowering survivors of abuse: Health care for battered women and their children (pp. 90-97). </w:t>
      </w:r>
      <w:proofErr w:type="spellStart"/>
      <w:r w:rsidRPr="00730DC0">
        <w:rPr>
          <w:rFonts w:ascii="Times New Roman" w:eastAsia="Times New Roman" w:hAnsi="Times New Roman" w:cs="Times New Roman"/>
          <w:color w:val="000000"/>
          <w:sz w:val="21"/>
          <w:szCs w:val="21"/>
          <w:lang w:val="es-ES"/>
        </w:rPr>
        <w:t>Thousand</w:t>
      </w:r>
      <w:proofErr w:type="spellEnd"/>
      <w:r w:rsidRPr="00730DC0">
        <w:rPr>
          <w:rFonts w:ascii="Times New Roman" w:eastAsia="Times New Roman" w:hAnsi="Times New Roman" w:cs="Times New Roman"/>
          <w:color w:val="000000"/>
          <w:sz w:val="21"/>
          <w:szCs w:val="21"/>
          <w:lang w:val="es-ES"/>
        </w:rPr>
        <w:t xml:space="preserve"> </w:t>
      </w:r>
      <w:proofErr w:type="spellStart"/>
      <w:r w:rsidRPr="00730DC0">
        <w:rPr>
          <w:rFonts w:ascii="Times New Roman" w:eastAsia="Times New Roman" w:hAnsi="Times New Roman" w:cs="Times New Roman"/>
          <w:color w:val="000000"/>
          <w:sz w:val="21"/>
          <w:szCs w:val="21"/>
          <w:lang w:val="es-ES"/>
        </w:rPr>
        <w:t>Oaks</w:t>
      </w:r>
      <w:proofErr w:type="spellEnd"/>
      <w:r w:rsidRPr="00730DC0">
        <w:rPr>
          <w:rFonts w:ascii="Times New Roman" w:eastAsia="Times New Roman" w:hAnsi="Times New Roman" w:cs="Times New Roman"/>
          <w:color w:val="000000"/>
          <w:sz w:val="21"/>
          <w:szCs w:val="21"/>
          <w:lang w:val="es-ES"/>
        </w:rPr>
        <w:t xml:space="preserve">, CA: Sage. </w:t>
      </w:r>
    </w:p>
    <w:p w14:paraId="5482F730" w14:textId="77777777" w:rsidR="001B6D92" w:rsidRDefault="001B6D92" w:rsidP="001B6D92">
      <w:pPr>
        <w:widowControl w:val="0"/>
        <w:pBdr>
          <w:top w:val="nil"/>
          <w:left w:val="nil"/>
          <w:bottom w:val="nil"/>
          <w:right w:val="nil"/>
          <w:between w:val="nil"/>
        </w:pBdr>
        <w:spacing w:before="200" w:line="240" w:lineRule="auto"/>
        <w:ind w:left="720" w:right="76" w:hanging="720"/>
        <w:rPr>
          <w:rFonts w:ascii="Times New Roman" w:eastAsia="Times New Roman" w:hAnsi="Times New Roman" w:cs="Times New Roman"/>
          <w:color w:val="000000"/>
          <w:sz w:val="21"/>
          <w:szCs w:val="21"/>
        </w:rPr>
      </w:pPr>
      <w:r w:rsidRPr="00730DC0">
        <w:rPr>
          <w:rFonts w:ascii="Times New Roman" w:eastAsia="Times New Roman" w:hAnsi="Times New Roman" w:cs="Times New Roman"/>
          <w:color w:val="000000"/>
          <w:sz w:val="21"/>
          <w:szCs w:val="21"/>
          <w:lang w:val="es-ES"/>
        </w:rPr>
        <w:t xml:space="preserve">Diaz-Olavarrieta, C., Campbell, J., </w:t>
      </w:r>
      <w:proofErr w:type="spellStart"/>
      <w:r w:rsidRPr="00730DC0">
        <w:rPr>
          <w:rFonts w:ascii="Times New Roman" w:eastAsia="Times New Roman" w:hAnsi="Times New Roman" w:cs="Times New Roman"/>
          <w:color w:val="000000"/>
          <w:sz w:val="21"/>
          <w:szCs w:val="21"/>
          <w:lang w:val="es-ES"/>
        </w:rPr>
        <w:t>Garcia</w:t>
      </w:r>
      <w:proofErr w:type="spellEnd"/>
      <w:r w:rsidRPr="00730DC0">
        <w:rPr>
          <w:rFonts w:ascii="Times New Roman" w:eastAsia="Times New Roman" w:hAnsi="Times New Roman" w:cs="Times New Roman"/>
          <w:color w:val="000000"/>
          <w:sz w:val="21"/>
          <w:szCs w:val="21"/>
          <w:lang w:val="es-ES"/>
        </w:rPr>
        <w:t xml:space="preserve"> de le Cadena, C., Paz, F., &amp; Villa, A. (1999). </w:t>
      </w:r>
      <w:r>
        <w:rPr>
          <w:rFonts w:ascii="Times New Roman" w:eastAsia="Times New Roman" w:hAnsi="Times New Roman" w:cs="Times New Roman"/>
          <w:color w:val="000000"/>
          <w:sz w:val="21"/>
          <w:szCs w:val="21"/>
        </w:rPr>
        <w:t xml:space="preserve">Domestic violence against patients with chronic neurologic disorders. Archives of Neurology, 56, 681-685. </w:t>
      </w:r>
    </w:p>
    <w:p w14:paraId="3F51CCDF" w14:textId="77777777" w:rsidR="001B6D92" w:rsidRDefault="001B6D92" w:rsidP="001B6D92">
      <w:pPr>
        <w:widowControl w:val="0"/>
        <w:pBdr>
          <w:top w:val="nil"/>
          <w:left w:val="nil"/>
          <w:bottom w:val="nil"/>
          <w:right w:val="nil"/>
          <w:between w:val="nil"/>
        </w:pBdr>
        <w:spacing w:before="200" w:line="240" w:lineRule="auto"/>
        <w:ind w:left="720" w:right="201" w:hanging="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McFarlane, J., Parker, B., </w:t>
      </w:r>
      <w:proofErr w:type="spellStart"/>
      <w:r>
        <w:rPr>
          <w:rFonts w:ascii="Times New Roman" w:eastAsia="Times New Roman" w:hAnsi="Times New Roman" w:cs="Times New Roman"/>
          <w:color w:val="000000"/>
          <w:sz w:val="21"/>
          <w:szCs w:val="21"/>
        </w:rPr>
        <w:t>Soeken</w:t>
      </w:r>
      <w:proofErr w:type="spellEnd"/>
      <w:r>
        <w:rPr>
          <w:rFonts w:ascii="Times New Roman" w:eastAsia="Times New Roman" w:hAnsi="Times New Roman" w:cs="Times New Roman"/>
          <w:color w:val="000000"/>
          <w:sz w:val="21"/>
          <w:szCs w:val="21"/>
        </w:rPr>
        <w:t xml:space="preserve">, K., &amp; Bullock., L. (1992). Assessing for abuse during pregnancy: Severity and frequency of injuries and associated entry into prenatal care. JAMA, 267, 3176-3178. </w:t>
      </w:r>
    </w:p>
    <w:p w14:paraId="402D5816" w14:textId="77777777" w:rsidR="001B6D92" w:rsidRDefault="001B6D92" w:rsidP="001B6D92">
      <w:pPr>
        <w:widowControl w:val="0"/>
        <w:pBdr>
          <w:top w:val="nil"/>
          <w:left w:val="nil"/>
          <w:bottom w:val="nil"/>
          <w:right w:val="nil"/>
          <w:between w:val="nil"/>
        </w:pBdr>
        <w:spacing w:before="200" w:line="240" w:lineRule="auto"/>
        <w:ind w:left="720" w:right="211" w:hanging="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McFarlane, J., Parker, B., &amp; </w:t>
      </w:r>
      <w:proofErr w:type="spellStart"/>
      <w:r>
        <w:rPr>
          <w:rFonts w:ascii="Times New Roman" w:eastAsia="Times New Roman" w:hAnsi="Times New Roman" w:cs="Times New Roman"/>
          <w:color w:val="000000"/>
          <w:sz w:val="21"/>
          <w:szCs w:val="21"/>
        </w:rPr>
        <w:t>Soeken</w:t>
      </w:r>
      <w:proofErr w:type="spellEnd"/>
      <w:r>
        <w:rPr>
          <w:rFonts w:ascii="Times New Roman" w:eastAsia="Times New Roman" w:hAnsi="Times New Roman" w:cs="Times New Roman"/>
          <w:color w:val="000000"/>
          <w:sz w:val="21"/>
          <w:szCs w:val="21"/>
        </w:rPr>
        <w:t xml:space="preserve">, K. (1996). Abuse during pregnancy: Associations with maternal health and infant birth weight. Nursing Research, 45, 37-42. </w:t>
      </w:r>
    </w:p>
    <w:p w14:paraId="26990C00" w14:textId="77777777" w:rsidR="001B6D92" w:rsidRDefault="001B6D92" w:rsidP="001B6D92">
      <w:pPr>
        <w:widowControl w:val="0"/>
        <w:pBdr>
          <w:top w:val="nil"/>
          <w:left w:val="nil"/>
          <w:bottom w:val="nil"/>
          <w:right w:val="nil"/>
          <w:between w:val="nil"/>
        </w:pBdr>
        <w:spacing w:before="200" w:line="240" w:lineRule="auto"/>
        <w:ind w:left="720" w:right="-268" w:hanging="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McFarlane, J., </w:t>
      </w:r>
      <w:proofErr w:type="spellStart"/>
      <w:r>
        <w:rPr>
          <w:rFonts w:ascii="Times New Roman" w:eastAsia="Times New Roman" w:hAnsi="Times New Roman" w:cs="Times New Roman"/>
          <w:color w:val="000000"/>
          <w:sz w:val="21"/>
          <w:szCs w:val="21"/>
        </w:rPr>
        <w:t>Soeken</w:t>
      </w:r>
      <w:proofErr w:type="spellEnd"/>
      <w:r>
        <w:rPr>
          <w:rFonts w:ascii="Times New Roman" w:eastAsia="Times New Roman" w:hAnsi="Times New Roman" w:cs="Times New Roman"/>
          <w:color w:val="000000"/>
          <w:sz w:val="21"/>
          <w:szCs w:val="21"/>
        </w:rPr>
        <w:t xml:space="preserve">, K., Reel, S., Parker, B., &amp; Silva, C. (1997). Resource use by abused women following an intervention program: Associated severity of abuse and reports of abuse ending. Public Health Nursing, 14, 244-250. </w:t>
      </w:r>
    </w:p>
    <w:p w14:paraId="586E24D4" w14:textId="77777777" w:rsidR="001B6D92" w:rsidRDefault="001B6D92" w:rsidP="001B6D92">
      <w:pPr>
        <w:widowControl w:val="0"/>
        <w:pBdr>
          <w:top w:val="nil"/>
          <w:left w:val="nil"/>
          <w:bottom w:val="nil"/>
          <w:right w:val="nil"/>
          <w:between w:val="nil"/>
        </w:pBdr>
        <w:spacing w:before="200" w:line="240" w:lineRule="auto"/>
        <w:ind w:left="720" w:right="148" w:hanging="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Parker, B., McFarlane, J., &amp; </w:t>
      </w:r>
      <w:proofErr w:type="spellStart"/>
      <w:r>
        <w:rPr>
          <w:rFonts w:ascii="Times New Roman" w:eastAsia="Times New Roman" w:hAnsi="Times New Roman" w:cs="Times New Roman"/>
          <w:color w:val="000000"/>
          <w:sz w:val="21"/>
          <w:szCs w:val="21"/>
        </w:rPr>
        <w:t>Soeken</w:t>
      </w:r>
      <w:proofErr w:type="spellEnd"/>
      <w:r>
        <w:rPr>
          <w:rFonts w:ascii="Times New Roman" w:eastAsia="Times New Roman" w:hAnsi="Times New Roman" w:cs="Times New Roman"/>
          <w:color w:val="000000"/>
          <w:sz w:val="21"/>
          <w:szCs w:val="21"/>
        </w:rPr>
        <w:t xml:space="preserve">, K. (1994). Abuse during pregnancy: Effects on maternal complications and birth weight in adult and teenage women. Obstetrics &amp; Gynecology, 84, 323-328. </w:t>
      </w:r>
    </w:p>
    <w:p w14:paraId="1487C823" w14:textId="77777777" w:rsidR="001B6D92" w:rsidRDefault="001B6D92" w:rsidP="001B6D92">
      <w:pPr>
        <w:widowControl w:val="0"/>
        <w:pBdr>
          <w:top w:val="nil"/>
          <w:left w:val="nil"/>
          <w:bottom w:val="nil"/>
          <w:right w:val="nil"/>
          <w:between w:val="nil"/>
        </w:pBdr>
        <w:spacing w:before="200" w:line="240" w:lineRule="auto"/>
        <w:ind w:left="720" w:right="604" w:hanging="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Roehl, J. &amp; Guertin, K. (1998). Current use of dangerousness assessments in sentencing domestic violence offenders. Pacific Grove, CA: State Justice Institute. </w:t>
      </w:r>
    </w:p>
    <w:p w14:paraId="3815A881" w14:textId="77777777" w:rsidR="001B6D92" w:rsidRDefault="001B6D92" w:rsidP="001B6D92">
      <w:pPr>
        <w:widowControl w:val="0"/>
        <w:pBdr>
          <w:top w:val="nil"/>
          <w:left w:val="nil"/>
          <w:bottom w:val="nil"/>
          <w:right w:val="nil"/>
          <w:between w:val="nil"/>
        </w:pBdr>
        <w:spacing w:before="200" w:line="240" w:lineRule="auto"/>
        <w:ind w:left="720" w:right="167" w:hanging="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Silva, C., McFarlane, J., </w:t>
      </w:r>
      <w:proofErr w:type="spellStart"/>
      <w:r>
        <w:rPr>
          <w:rFonts w:ascii="Times New Roman" w:eastAsia="Times New Roman" w:hAnsi="Times New Roman" w:cs="Times New Roman"/>
          <w:color w:val="000000"/>
          <w:sz w:val="21"/>
          <w:szCs w:val="21"/>
        </w:rPr>
        <w:t>Soeken</w:t>
      </w:r>
      <w:proofErr w:type="spellEnd"/>
      <w:r>
        <w:rPr>
          <w:rFonts w:ascii="Times New Roman" w:eastAsia="Times New Roman" w:hAnsi="Times New Roman" w:cs="Times New Roman"/>
          <w:color w:val="000000"/>
          <w:sz w:val="21"/>
          <w:szCs w:val="21"/>
        </w:rPr>
        <w:t xml:space="preserve">, K., Parker, B., &amp; Reel, S. (1997). Symptoms of post-traumatic stress disorder in abused women in a primary care setting. Journal of Women’s Health, 6, 543-552. </w:t>
      </w:r>
    </w:p>
    <w:p w14:paraId="31EE22C6" w14:textId="77777777" w:rsidR="001B6D92" w:rsidRDefault="001B6D92" w:rsidP="001B6D92">
      <w:pPr>
        <w:widowControl w:val="0"/>
        <w:pBdr>
          <w:top w:val="nil"/>
          <w:left w:val="nil"/>
          <w:bottom w:val="nil"/>
          <w:right w:val="nil"/>
          <w:between w:val="nil"/>
        </w:pBdr>
        <w:spacing w:before="200" w:line="240" w:lineRule="auto"/>
        <w:ind w:left="720" w:right="-167" w:hanging="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Stuart, E.P. &amp; Campbell, J.C. (1989). Assessment of patterns of dangerousness with battered women. Issues Mental Health Nursing, 10, 245-260. </w:t>
      </w:r>
    </w:p>
    <w:p w14:paraId="17B8CB77" w14:textId="77777777" w:rsidR="001B6D92" w:rsidRDefault="001B6D92" w:rsidP="001B6D92">
      <w:pPr>
        <w:widowControl w:val="0"/>
        <w:pBdr>
          <w:top w:val="nil"/>
          <w:left w:val="nil"/>
          <w:bottom w:val="nil"/>
          <w:right w:val="nil"/>
          <w:between w:val="nil"/>
        </w:pBdr>
        <w:spacing w:before="200" w:line="240" w:lineRule="auto"/>
        <w:ind w:left="720" w:hanging="720"/>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Websdale</w:t>
      </w:r>
      <w:proofErr w:type="spellEnd"/>
      <w:r>
        <w:rPr>
          <w:rFonts w:ascii="Times New Roman" w:eastAsia="Times New Roman" w:hAnsi="Times New Roman" w:cs="Times New Roman"/>
          <w:color w:val="000000"/>
          <w:sz w:val="21"/>
          <w:szCs w:val="21"/>
        </w:rPr>
        <w:t xml:space="preserve">, N. (1999). Understanding domestic homicide. Boston: Northeastern. </w:t>
      </w:r>
    </w:p>
    <w:p w14:paraId="27625D4A" w14:textId="77777777" w:rsidR="001B6D92" w:rsidRDefault="001B6D92" w:rsidP="001B6D92">
      <w:pPr>
        <w:widowControl w:val="0"/>
        <w:pBdr>
          <w:top w:val="nil"/>
          <w:left w:val="nil"/>
          <w:bottom w:val="nil"/>
          <w:right w:val="nil"/>
          <w:between w:val="nil"/>
        </w:pBdr>
        <w:spacing w:before="200" w:line="240" w:lineRule="auto"/>
        <w:ind w:left="720" w:right="475" w:hanging="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Weisz, A., Tolman, R., &amp; Saunders, D.G. Assessing the risk of severe domestic violence: The importance of survivor’s predictions. Violence &amp; Victims (in press) </w:t>
      </w:r>
    </w:p>
    <w:p w14:paraId="03A1972F" w14:textId="77777777" w:rsidR="001B6D92" w:rsidRDefault="001B6D92" w:rsidP="001B6D92">
      <w:pPr>
        <w:widowControl w:val="0"/>
        <w:pBdr>
          <w:top w:val="nil"/>
          <w:left w:val="nil"/>
          <w:bottom w:val="nil"/>
          <w:right w:val="nil"/>
          <w:between w:val="nil"/>
        </w:pBdr>
        <w:spacing w:before="200" w:line="240" w:lineRule="auto"/>
        <w:ind w:left="720" w:right="-220" w:hanging="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1"/>
          <w:szCs w:val="21"/>
        </w:rPr>
        <w:t>Woods, S. (1998). Post-traumatic stress disorder in battered women. Unpublished doctoral dissertation, Washington State University.</w:t>
      </w:r>
    </w:p>
    <w:p w14:paraId="0E00E168" w14:textId="77777777" w:rsidR="001B6D92" w:rsidRDefault="001B6D92" w:rsidP="001B6D92">
      <w:pPr>
        <w:spacing w:line="240" w:lineRule="auto"/>
        <w:rPr>
          <w:rFonts w:ascii="Georgia" w:eastAsia="Georgia" w:hAnsi="Georgia" w:cs="Georgia"/>
          <w:b/>
          <w:sz w:val="24"/>
          <w:szCs w:val="24"/>
          <w:highlight w:val="white"/>
        </w:rPr>
      </w:pPr>
    </w:p>
    <w:p w14:paraId="02A92A2F" w14:textId="77777777" w:rsidR="001B6D92" w:rsidRDefault="005E1E4F" w:rsidP="005E1E4F">
      <w:pPr>
        <w:spacing w:line="240" w:lineRule="auto"/>
        <w:ind w:left="3600"/>
        <w:rPr>
          <w:rFonts w:ascii="Georgia" w:eastAsia="Georgia" w:hAnsi="Georgia" w:cs="Georgia"/>
          <w:b/>
          <w:highlight w:val="white"/>
        </w:rPr>
      </w:pPr>
      <w:r>
        <w:rPr>
          <w:rFonts w:ascii="Georgia" w:eastAsia="Georgia" w:hAnsi="Georgia" w:cs="Georgia"/>
          <w:b/>
          <w:highlight w:val="white"/>
        </w:rPr>
        <w:t xml:space="preserve">     </w:t>
      </w:r>
    </w:p>
    <w:p w14:paraId="3986AB93" w14:textId="77777777" w:rsidR="001B6D92" w:rsidRDefault="001B6D92" w:rsidP="005E1E4F">
      <w:pPr>
        <w:spacing w:line="240" w:lineRule="auto"/>
        <w:ind w:left="3600"/>
        <w:rPr>
          <w:rFonts w:ascii="Georgia" w:eastAsia="Georgia" w:hAnsi="Georgia" w:cs="Georgia"/>
          <w:b/>
          <w:highlight w:val="white"/>
        </w:rPr>
      </w:pPr>
    </w:p>
    <w:p w14:paraId="7A95D9F7" w14:textId="77777777" w:rsidR="001B6D92" w:rsidRDefault="001B6D92" w:rsidP="001B6D92">
      <w:pPr>
        <w:rPr>
          <w:rFonts w:ascii="Georgia" w:eastAsia="Georgia" w:hAnsi="Georgia" w:cs="Georgia"/>
          <w:b/>
          <w:highlight w:val="white"/>
        </w:rPr>
      </w:pPr>
    </w:p>
    <w:p w14:paraId="3159729C" w14:textId="77777777" w:rsidR="001B6D92" w:rsidRDefault="001B6D92" w:rsidP="001B6D92">
      <w:pPr>
        <w:rPr>
          <w:rFonts w:ascii="Georgia" w:eastAsia="Georgia" w:hAnsi="Georgia" w:cs="Georgia"/>
          <w:b/>
          <w:highlight w:val="white"/>
        </w:rPr>
      </w:pPr>
    </w:p>
    <w:p w14:paraId="2B0B4CA3" w14:textId="77777777" w:rsidR="001B6D92" w:rsidRDefault="001B6D92" w:rsidP="001B6D92">
      <w:pPr>
        <w:rPr>
          <w:rFonts w:ascii="Georgia" w:eastAsia="Georgia" w:hAnsi="Georgia" w:cs="Georgia"/>
          <w:b/>
          <w:highlight w:val="white"/>
        </w:rPr>
      </w:pPr>
    </w:p>
    <w:p w14:paraId="574F3F8F" w14:textId="77777777" w:rsidR="001B6D92" w:rsidRDefault="001B6D92" w:rsidP="001B6D92">
      <w:pPr>
        <w:rPr>
          <w:rFonts w:ascii="Georgia" w:eastAsia="Georgia" w:hAnsi="Georgia" w:cs="Georgia"/>
          <w:b/>
          <w:highlight w:val="white"/>
        </w:rPr>
      </w:pPr>
    </w:p>
    <w:p w14:paraId="1DD5CE32" w14:textId="77777777" w:rsidR="001B6D92" w:rsidRDefault="001B6D92" w:rsidP="001B6D92">
      <w:pPr>
        <w:rPr>
          <w:rFonts w:ascii="Georgia" w:eastAsia="Georgia" w:hAnsi="Georgia" w:cs="Georgia"/>
          <w:b/>
          <w:highlight w:val="white"/>
        </w:rPr>
      </w:pPr>
    </w:p>
    <w:p w14:paraId="68823293" w14:textId="77777777" w:rsidR="001B6D92" w:rsidRDefault="001B6D92" w:rsidP="001B6D92">
      <w:pPr>
        <w:rPr>
          <w:rFonts w:ascii="Georgia" w:eastAsia="Georgia" w:hAnsi="Georgia" w:cs="Georgia"/>
          <w:b/>
          <w:highlight w:val="white"/>
        </w:rPr>
      </w:pPr>
    </w:p>
    <w:p w14:paraId="2497DE28" w14:textId="77777777" w:rsidR="001B6D92" w:rsidRDefault="001B6D92" w:rsidP="001B6D92">
      <w:pPr>
        <w:rPr>
          <w:rFonts w:ascii="Georgia" w:eastAsia="Georgia" w:hAnsi="Georgia" w:cs="Georgia"/>
          <w:b/>
          <w:highlight w:val="white"/>
        </w:rPr>
      </w:pPr>
    </w:p>
    <w:p w14:paraId="350AC385" w14:textId="77777777" w:rsidR="001B6D92" w:rsidRDefault="001B6D92" w:rsidP="001B6D92">
      <w:pPr>
        <w:rPr>
          <w:rFonts w:ascii="Georgia" w:eastAsia="Georgia" w:hAnsi="Georgia" w:cs="Georgia"/>
          <w:b/>
          <w:highlight w:val="white"/>
        </w:rPr>
      </w:pPr>
    </w:p>
    <w:p w14:paraId="1D846A9C" w14:textId="77777777" w:rsidR="001B6D92" w:rsidRPr="00622221" w:rsidRDefault="001B6D92" w:rsidP="001B6D92">
      <w:pPr>
        <w:pStyle w:val="ListParagraph"/>
        <w:pBdr>
          <w:top w:val="nil"/>
          <w:left w:val="nil"/>
          <w:bottom w:val="nil"/>
          <w:right w:val="nil"/>
          <w:between w:val="nil"/>
        </w:pBdr>
        <w:spacing w:line="240" w:lineRule="auto"/>
        <w:ind w:left="0"/>
        <w:rPr>
          <w:color w:val="000000"/>
        </w:rPr>
      </w:pPr>
      <w:r w:rsidRPr="00492107">
        <w:rPr>
          <w:iCs/>
          <w:noProof/>
        </w:rPr>
        <w:lastRenderedPageBreak/>
        <w:drawing>
          <wp:anchor distT="0" distB="0" distL="114300" distR="114300" simplePos="0" relativeHeight="251673600" behindDoc="0" locked="0" layoutInCell="1" allowOverlap="1" wp14:anchorId="55140BF8" wp14:editId="7D1C0C25">
            <wp:simplePos x="0" y="0"/>
            <wp:positionH relativeFrom="margin">
              <wp:posOffset>-123825</wp:posOffset>
            </wp:positionH>
            <wp:positionV relativeFrom="paragraph">
              <wp:posOffset>156210</wp:posOffset>
            </wp:positionV>
            <wp:extent cx="1162050" cy="11620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FA9F49" w14:textId="77777777" w:rsidR="001B6D92" w:rsidRPr="00123B2D" w:rsidRDefault="001B6D92" w:rsidP="001B6D92">
      <w:pPr>
        <w:rPr>
          <w:rFonts w:ascii="Century" w:eastAsia="Century" w:hAnsi="Century" w:cs="Century"/>
          <w:b/>
          <w:sz w:val="28"/>
          <w:szCs w:val="28"/>
        </w:rPr>
      </w:pPr>
      <w:proofErr w:type="gramStart"/>
      <w:r w:rsidRPr="003B1345">
        <w:rPr>
          <w:rFonts w:ascii="Century" w:eastAsia="Century" w:hAnsi="Century" w:cs="Century"/>
          <w:b/>
          <w:sz w:val="28"/>
          <w:szCs w:val="28"/>
          <w:highlight w:val="white"/>
        </w:rPr>
        <w:t>Safe Haven</w:t>
      </w:r>
      <w:proofErr w:type="gramEnd"/>
      <w:r w:rsidRPr="003B1345">
        <w:rPr>
          <w:rFonts w:ascii="Century" w:eastAsia="Century" w:hAnsi="Century" w:cs="Century"/>
          <w:b/>
          <w:sz w:val="28"/>
          <w:szCs w:val="28"/>
          <w:highlight w:val="white"/>
        </w:rPr>
        <w:t xml:space="preserve"> Counseling, PLLC</w:t>
      </w:r>
    </w:p>
    <w:p w14:paraId="58BDB1B3" w14:textId="77777777" w:rsidR="001B6D92" w:rsidRPr="00FC0FC4" w:rsidRDefault="001B6D92" w:rsidP="001B6D92">
      <w:pPr>
        <w:widowControl w:val="0"/>
        <w:ind w:left="1170"/>
        <w:rPr>
          <w:rFonts w:ascii="Century" w:eastAsia="Century" w:hAnsi="Century" w:cs="Century"/>
        </w:rPr>
      </w:pPr>
      <w:r w:rsidRPr="00FC0FC4">
        <w:rPr>
          <w:rFonts w:ascii="Century" w:eastAsia="Century" w:hAnsi="Century" w:cs="Century"/>
        </w:rPr>
        <w:t>Mental Health ~ Domestic Violence</w:t>
      </w:r>
      <w:r>
        <w:rPr>
          <w:rFonts w:ascii="Century" w:eastAsia="Century" w:hAnsi="Century" w:cs="Century"/>
        </w:rPr>
        <w:t xml:space="preserve"> ~ Addictions ~ Grief ~ Career</w:t>
      </w:r>
    </w:p>
    <w:p w14:paraId="0056F560" w14:textId="77777777" w:rsidR="001B6D92" w:rsidRPr="00FC0FC4" w:rsidRDefault="001B6D92" w:rsidP="001B6D92">
      <w:pPr>
        <w:widowControl w:val="0"/>
        <w:ind w:left="1170"/>
        <w:rPr>
          <w:rFonts w:ascii="Century" w:eastAsia="Century" w:hAnsi="Century" w:cs="Century"/>
        </w:rPr>
      </w:pPr>
      <w:r w:rsidRPr="00FC0FC4">
        <w:rPr>
          <w:rFonts w:ascii="Century" w:eastAsia="Century" w:hAnsi="Century" w:cs="Century"/>
        </w:rPr>
        <w:t>163 Stratford Ct, Suite 225, Winston Salem, NC 27103</w:t>
      </w:r>
    </w:p>
    <w:p w14:paraId="23101315" w14:textId="77777777" w:rsidR="001B6D92" w:rsidRDefault="001B6D92" w:rsidP="001B6D92">
      <w:pPr>
        <w:spacing w:line="240" w:lineRule="auto"/>
        <w:ind w:left="1440"/>
        <w:contextualSpacing/>
        <w:rPr>
          <w:rFonts w:ascii="Century" w:eastAsia="Century" w:hAnsi="Century" w:cs="Century"/>
        </w:rPr>
      </w:pPr>
      <w:r w:rsidRPr="00701BF5">
        <w:rPr>
          <w:rFonts w:ascii="Century" w:eastAsia="Century" w:hAnsi="Century" w:cs="Century"/>
          <w:u w:val="single"/>
        </w:rPr>
        <w:t>Office</w:t>
      </w:r>
      <w:r w:rsidRPr="00FC0FC4">
        <w:rPr>
          <w:rFonts w:ascii="Century" w:eastAsia="Century" w:hAnsi="Century" w:cs="Century"/>
        </w:rPr>
        <w:t xml:space="preserve">: (336) 396-7834 | </w:t>
      </w:r>
      <w:r w:rsidRPr="00701BF5">
        <w:rPr>
          <w:rFonts w:ascii="Century" w:eastAsia="Century" w:hAnsi="Century" w:cs="Century"/>
          <w:u w:val="single"/>
        </w:rPr>
        <w:t>Crisis</w:t>
      </w:r>
      <w:r>
        <w:rPr>
          <w:rFonts w:ascii="Century" w:eastAsia="Century" w:hAnsi="Century" w:cs="Century"/>
        </w:rPr>
        <w:t>:</w:t>
      </w:r>
      <w:r w:rsidRPr="00FC0FC4">
        <w:rPr>
          <w:rFonts w:ascii="Century" w:eastAsia="Century" w:hAnsi="Century" w:cs="Century"/>
        </w:rPr>
        <w:t xml:space="preserve"> (336) 986-2720 |</w:t>
      </w:r>
      <w:r>
        <w:rPr>
          <w:rFonts w:ascii="Century" w:eastAsia="Century" w:hAnsi="Century" w:cs="Century"/>
        </w:rPr>
        <w:t xml:space="preserve"> </w:t>
      </w:r>
      <w:r w:rsidRPr="00701BF5">
        <w:rPr>
          <w:rFonts w:ascii="Century" w:eastAsia="Century" w:hAnsi="Century" w:cs="Century"/>
          <w:u w:val="single"/>
        </w:rPr>
        <w:t>Fax</w:t>
      </w:r>
      <w:r>
        <w:rPr>
          <w:rFonts w:ascii="Century" w:eastAsia="Century" w:hAnsi="Century" w:cs="Century"/>
        </w:rPr>
        <w:t>: (336) 217-8708</w:t>
      </w:r>
    </w:p>
    <w:p w14:paraId="3AB8D0BE" w14:textId="77777777" w:rsidR="001B6D92" w:rsidRDefault="001B6D92" w:rsidP="001B6D92">
      <w:pPr>
        <w:spacing w:line="240" w:lineRule="auto"/>
        <w:ind w:right="-900"/>
        <w:contextualSpacing/>
        <w:rPr>
          <w:rFonts w:ascii="Century" w:eastAsia="Times New Roman" w:hAnsi="Century" w:cs="Times New Roman"/>
          <w:sz w:val="20"/>
          <w:szCs w:val="20"/>
        </w:rPr>
      </w:pPr>
      <w:hyperlink r:id="rId8" w:history="1">
        <w:r w:rsidRPr="00CF27F3">
          <w:rPr>
            <w:rStyle w:val="Hyperlink"/>
            <w:rFonts w:ascii="Century" w:eastAsia="Times New Roman" w:hAnsi="Century" w:cs="Times New Roman"/>
            <w:sz w:val="20"/>
            <w:szCs w:val="20"/>
          </w:rPr>
          <w:t>Stephanie.G@SafeHavenCounselingPLLC.com</w:t>
        </w:r>
        <w:r w:rsidRPr="005E1E4F">
          <w:rPr>
            <w:rStyle w:val="Hyperlink"/>
            <w:rFonts w:ascii="Century" w:eastAsia="Times New Roman" w:hAnsi="Century" w:cs="Times New Roman"/>
            <w:sz w:val="20"/>
            <w:szCs w:val="20"/>
            <w:u w:val="none"/>
          </w:rPr>
          <w:t>|</w:t>
        </w:r>
        <w:r w:rsidRPr="00CF27F3">
          <w:rPr>
            <w:rStyle w:val="Hyperlink"/>
            <w:rFonts w:ascii="Century" w:eastAsia="Times New Roman" w:hAnsi="Century" w:cs="Times New Roman"/>
            <w:sz w:val="20"/>
            <w:szCs w:val="20"/>
          </w:rPr>
          <w:t>Advocate@SafeHavenCounselingPLLC.com</w:t>
        </w:r>
      </w:hyperlink>
    </w:p>
    <w:p w14:paraId="5F2CCF28" w14:textId="77777777" w:rsidR="001B6D92" w:rsidRPr="005E1E4F" w:rsidRDefault="001B6D92" w:rsidP="001B6D92">
      <w:pPr>
        <w:spacing w:line="240" w:lineRule="auto"/>
        <w:ind w:right="-900"/>
        <w:contextualSpacing/>
        <w:rPr>
          <w:rFonts w:ascii="Century" w:eastAsia="Times New Roman" w:hAnsi="Century" w:cs="Times New Roman"/>
          <w:color w:val="1F497D" w:themeColor="text2"/>
          <w:sz w:val="20"/>
          <w:szCs w:val="20"/>
        </w:rPr>
      </w:pPr>
      <w:hyperlink r:id="rId9" w:history="1">
        <w:r w:rsidRPr="00CF27F3">
          <w:rPr>
            <w:rStyle w:val="Hyperlink"/>
            <w:rFonts w:ascii="Century" w:eastAsia="Times New Roman" w:hAnsi="Century" w:cs="Times New Roman"/>
            <w:sz w:val="20"/>
            <w:szCs w:val="20"/>
          </w:rPr>
          <w:t>Www.SafeHavenCounselingPLLC.Com</w:t>
        </w:r>
        <w:r w:rsidRPr="005E1E4F">
          <w:rPr>
            <w:rStyle w:val="Hyperlink"/>
            <w:rFonts w:ascii="Century" w:eastAsia="Times New Roman" w:hAnsi="Century" w:cs="Times New Roman"/>
            <w:sz w:val="20"/>
            <w:szCs w:val="20"/>
            <w:u w:val="none"/>
          </w:rPr>
          <w:t>|</w:t>
        </w:r>
        <w:r w:rsidRPr="00CF27F3">
          <w:rPr>
            <w:rStyle w:val="Hyperlink"/>
            <w:rFonts w:ascii="Century" w:eastAsia="Times New Roman" w:hAnsi="Century" w:cs="Times New Roman"/>
            <w:sz w:val="20"/>
            <w:szCs w:val="20"/>
          </w:rPr>
          <w:t>Www.PsychologyToday.com/profile/416595</w:t>
        </w:r>
      </w:hyperlink>
      <w:r>
        <w:rPr>
          <w:rFonts w:ascii="Century" w:eastAsia="Times New Roman" w:hAnsi="Century" w:cs="Times New Roman"/>
          <w:sz w:val="20"/>
          <w:szCs w:val="20"/>
        </w:rPr>
        <w:t xml:space="preserve"> </w:t>
      </w:r>
    </w:p>
    <w:p w14:paraId="2FDAB4DC" w14:textId="77777777" w:rsidR="001B6D92" w:rsidRDefault="001B6D92" w:rsidP="001B6D92">
      <w:pPr>
        <w:rPr>
          <w:rFonts w:ascii="Georgia" w:eastAsia="Georgia" w:hAnsi="Georgia" w:cs="Georgia"/>
          <w:b/>
          <w:highlight w:val="white"/>
        </w:rPr>
      </w:pPr>
    </w:p>
    <w:p w14:paraId="03879B19" w14:textId="2C7C1913" w:rsidR="00EA036A" w:rsidRDefault="00AD0CFB" w:rsidP="001B6D92">
      <w:pPr>
        <w:spacing w:before="120" w:after="120"/>
        <w:jc w:val="center"/>
        <w:rPr>
          <w:rFonts w:ascii="Georgia" w:eastAsia="Georgia" w:hAnsi="Georgia" w:cs="Georgia"/>
          <w:b/>
          <w:highlight w:val="white"/>
        </w:rPr>
      </w:pPr>
      <w:r>
        <w:rPr>
          <w:rFonts w:ascii="Georgia" w:eastAsia="Georgia" w:hAnsi="Georgia" w:cs="Georgia"/>
          <w:b/>
          <w:highlight w:val="white"/>
        </w:rPr>
        <w:t>MY SAFETY PLAN</w:t>
      </w:r>
    </w:p>
    <w:p w14:paraId="0455ADDB" w14:textId="77777777" w:rsidR="00EA036A" w:rsidRDefault="00EA036A">
      <w:pPr>
        <w:spacing w:line="240" w:lineRule="auto"/>
        <w:jc w:val="center"/>
        <w:rPr>
          <w:rFonts w:ascii="Georgia" w:eastAsia="Georgia" w:hAnsi="Georgia" w:cs="Georgia"/>
          <w:b/>
          <w:highlight w:val="white"/>
        </w:rPr>
      </w:pPr>
    </w:p>
    <w:p w14:paraId="65FB5EA2" w14:textId="77777777" w:rsidR="00EA036A" w:rsidRDefault="00AD0CFB" w:rsidP="001B6D92">
      <w:pPr>
        <w:rPr>
          <w:rFonts w:ascii="Georgia" w:eastAsia="Georgia" w:hAnsi="Georgia" w:cs="Georgia"/>
          <w:highlight w:val="white"/>
        </w:rPr>
      </w:pPr>
      <w:r>
        <w:rPr>
          <w:rFonts w:ascii="Georgia" w:eastAsia="Georgia" w:hAnsi="Georgia" w:cs="Georgia"/>
          <w:highlight w:val="white"/>
        </w:rPr>
        <w:t xml:space="preserve">One can never be certain about safety. I, ___________________, recognize that I may need to ask the police, the courts, and/or other professionals for assistance with ensuring my safety in addition to planning for my own safety with Safe Haven Counseling, PLLC staff. In addition, I,  ___________________, recognize that I can take certain measures that can increase my safety and the safety of my loved ones (i.e. children, family, friends, co-workers &amp; peers...) at home, school or work, and I acknowledge that I am planning for my safety willingly, and that no one is making me do this.  </w:t>
      </w:r>
    </w:p>
    <w:p w14:paraId="776A4FE7" w14:textId="77777777" w:rsidR="00EA036A" w:rsidRDefault="00AD0CFB">
      <w:pPr>
        <w:spacing w:line="240" w:lineRule="auto"/>
        <w:rPr>
          <w:rFonts w:ascii="Georgia" w:eastAsia="Georgia" w:hAnsi="Georgia" w:cs="Georgia"/>
          <w:shd w:val="clear" w:color="auto" w:fill="F2F2F2"/>
        </w:rPr>
      </w:pPr>
      <w:r>
        <w:rPr>
          <w:rFonts w:ascii="Georgia" w:eastAsia="Georgia" w:hAnsi="Georgia" w:cs="Georgia"/>
          <w:shd w:val="clear" w:color="auto" w:fill="F2F2F2"/>
        </w:rPr>
        <w:t xml:space="preserve"> </w:t>
      </w:r>
    </w:p>
    <w:p w14:paraId="3D5A9B79" w14:textId="20D4ED04" w:rsidR="00EA036A" w:rsidRPr="001B6D92" w:rsidRDefault="00AD0CFB" w:rsidP="001B6D92">
      <w:pPr>
        <w:rPr>
          <w:rFonts w:ascii="Georgia" w:eastAsia="Georgia" w:hAnsi="Georgia" w:cs="Georgia"/>
          <w:b/>
          <w:highlight w:val="white"/>
          <w:u w:val="single"/>
        </w:rPr>
      </w:pPr>
      <w:r>
        <w:rPr>
          <w:rFonts w:ascii="Georgia" w:eastAsia="Georgia" w:hAnsi="Georgia" w:cs="Georgia"/>
          <w:b/>
          <w:highlight w:val="white"/>
          <w:u w:val="single"/>
        </w:rPr>
        <w:t xml:space="preserve">Emotional &amp; Physical Safety </w:t>
      </w:r>
    </w:p>
    <w:p w14:paraId="580B4DDE" w14:textId="2C34829D"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 xml:space="preserve">Seek a domestic violence protective order (DVPO). </w:t>
      </w:r>
    </w:p>
    <w:p w14:paraId="44B7207B" w14:textId="77777777" w:rsidR="00EA036A" w:rsidRDefault="00AD0CFB" w:rsidP="00BE441A">
      <w:pPr>
        <w:numPr>
          <w:ilvl w:val="0"/>
          <w:numId w:val="7"/>
        </w:numPr>
        <w:ind w:left="360" w:hanging="360"/>
        <w:rPr>
          <w:highlight w:val="white"/>
        </w:rPr>
      </w:pPr>
      <w:r>
        <w:rPr>
          <w:rFonts w:ascii="Georgia" w:eastAsia="Georgia" w:hAnsi="Georgia" w:cs="Georgia"/>
          <w:highlight w:val="white"/>
        </w:rPr>
        <w:t>Ask about court advocacy.</w:t>
      </w:r>
    </w:p>
    <w:p w14:paraId="4065D890" w14:textId="77777777" w:rsidR="00EA036A" w:rsidRDefault="00EA036A">
      <w:pPr>
        <w:rPr>
          <w:rFonts w:ascii="Georgia" w:eastAsia="Georgia" w:hAnsi="Georgia" w:cs="Georgia"/>
          <w:highlight w:val="white"/>
        </w:rPr>
      </w:pPr>
    </w:p>
    <w:p w14:paraId="1E31E9E6" w14:textId="4908E9AE"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 xml:space="preserve">Screen &amp; block my abuser’s emails, phone calls, texts &amp; phone number(s), which may be used as evidence of harassment, threats to harm, abuse, </w:t>
      </w:r>
      <w:proofErr w:type="spellStart"/>
      <w:r w:rsidR="00AD0CFB">
        <w:rPr>
          <w:rFonts w:ascii="Georgia" w:eastAsia="Georgia" w:hAnsi="Georgia" w:cs="Georgia"/>
          <w:highlight w:val="white"/>
        </w:rPr>
        <w:t>etc</w:t>
      </w:r>
      <w:proofErr w:type="spellEnd"/>
      <w:r w:rsidR="00AD0CFB">
        <w:rPr>
          <w:rFonts w:ascii="Georgia" w:eastAsia="Georgia" w:hAnsi="Georgia" w:cs="Georgia"/>
          <w:highlight w:val="white"/>
        </w:rPr>
        <w:t xml:space="preserve">… </w:t>
      </w:r>
    </w:p>
    <w:p w14:paraId="7BE6F15F" w14:textId="77777777" w:rsidR="00EA036A" w:rsidRDefault="00EA036A">
      <w:pPr>
        <w:spacing w:line="240" w:lineRule="auto"/>
        <w:ind w:left="720"/>
        <w:rPr>
          <w:rFonts w:ascii="Georgia" w:eastAsia="Georgia" w:hAnsi="Georgia" w:cs="Georgia"/>
          <w:highlight w:val="white"/>
        </w:rPr>
      </w:pPr>
    </w:p>
    <w:p w14:paraId="65C6BB07" w14:textId="66E78B0D"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Use Email ONLY if you need to communicate with your abuser about the children ONLY.</w:t>
      </w:r>
    </w:p>
    <w:p w14:paraId="1401DC94" w14:textId="77777777" w:rsidR="00EA036A" w:rsidRDefault="00AD0CFB" w:rsidP="00BE441A">
      <w:pPr>
        <w:numPr>
          <w:ilvl w:val="0"/>
          <w:numId w:val="1"/>
        </w:numPr>
        <w:spacing w:line="240" w:lineRule="auto"/>
        <w:ind w:left="360"/>
        <w:rPr>
          <w:rFonts w:ascii="Georgia" w:eastAsia="Georgia" w:hAnsi="Georgia" w:cs="Georgia"/>
          <w:highlight w:val="white"/>
        </w:rPr>
      </w:pPr>
      <w:r>
        <w:rPr>
          <w:rFonts w:ascii="Georgia" w:eastAsia="Georgia" w:hAnsi="Georgia" w:cs="Georgia"/>
          <w:highlight w:val="white"/>
        </w:rPr>
        <w:t>Ask your advocate for a Harassment Log &amp; how to use it, as needed.</w:t>
      </w:r>
    </w:p>
    <w:p w14:paraId="2677D5DC" w14:textId="77777777" w:rsidR="00EA036A" w:rsidRDefault="00EA036A">
      <w:pPr>
        <w:spacing w:line="240" w:lineRule="auto"/>
        <w:rPr>
          <w:rFonts w:ascii="Georgia" w:eastAsia="Georgia" w:hAnsi="Georgia" w:cs="Georgia"/>
          <w:highlight w:val="white"/>
        </w:rPr>
      </w:pPr>
    </w:p>
    <w:p w14:paraId="5E542652" w14:textId="492C752F"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 xml:space="preserve">Report harassment, threats to harm &amp; abuse to law enforcement &amp; in some cases I may be able to press charges. </w:t>
      </w:r>
    </w:p>
    <w:p w14:paraId="5D4F09FA" w14:textId="77777777" w:rsidR="00EA036A" w:rsidRDefault="00AD0CFB" w:rsidP="00BE441A">
      <w:pPr>
        <w:numPr>
          <w:ilvl w:val="0"/>
          <w:numId w:val="12"/>
        </w:numPr>
        <w:spacing w:line="240" w:lineRule="auto"/>
        <w:ind w:left="360"/>
        <w:rPr>
          <w:rFonts w:ascii="Georgia" w:eastAsia="Georgia" w:hAnsi="Georgia" w:cs="Georgia"/>
          <w:highlight w:val="white"/>
        </w:rPr>
      </w:pPr>
      <w:r>
        <w:rPr>
          <w:rFonts w:ascii="Georgia" w:eastAsia="Georgia" w:hAnsi="Georgia" w:cs="Georgia"/>
          <w:highlight w:val="white"/>
        </w:rPr>
        <w:t xml:space="preserve">Ask for assistance with weighing the pros (i.e. safety, establishing boundaries, abuser’s accountability, survivor’s credibility, freedom, empowerment, justice...) &amp; cons (i.e. risks of retaliation, financial </w:t>
      </w:r>
      <w:proofErr w:type="spellStart"/>
      <w:r>
        <w:rPr>
          <w:rFonts w:ascii="Georgia" w:eastAsia="Georgia" w:hAnsi="Georgia" w:cs="Georgia"/>
          <w:highlight w:val="white"/>
        </w:rPr>
        <w:t>dependance</w:t>
      </w:r>
      <w:proofErr w:type="spellEnd"/>
      <w:r>
        <w:rPr>
          <w:rFonts w:ascii="Georgia" w:eastAsia="Georgia" w:hAnsi="Georgia" w:cs="Georgia"/>
          <w:highlight w:val="white"/>
        </w:rPr>
        <w:t>...) of reporting DV &amp; pressing charges for criminal acts against you, your children, family, friends, pets...</w:t>
      </w:r>
    </w:p>
    <w:p w14:paraId="3C3EB521" w14:textId="77777777" w:rsidR="00EA036A" w:rsidRDefault="00AD0CFB" w:rsidP="00BE441A">
      <w:pPr>
        <w:numPr>
          <w:ilvl w:val="0"/>
          <w:numId w:val="12"/>
        </w:numPr>
        <w:spacing w:line="240" w:lineRule="auto"/>
        <w:ind w:left="360"/>
        <w:rPr>
          <w:rFonts w:ascii="Georgia" w:eastAsia="Georgia" w:hAnsi="Georgia" w:cs="Georgia"/>
          <w:highlight w:val="white"/>
        </w:rPr>
      </w:pPr>
      <w:r>
        <w:rPr>
          <w:rFonts w:ascii="Georgia" w:eastAsia="Georgia" w:hAnsi="Georgia" w:cs="Georgia"/>
          <w:highlight w:val="white"/>
        </w:rPr>
        <w:t xml:space="preserve">If you already have a DVPO in place, you are responsible for enforcing it by reporting any contact with the defendant. </w:t>
      </w:r>
    </w:p>
    <w:p w14:paraId="4CB78FC0" w14:textId="77777777" w:rsidR="00EA036A" w:rsidRDefault="00AD0CFB" w:rsidP="00BE441A">
      <w:pPr>
        <w:numPr>
          <w:ilvl w:val="0"/>
          <w:numId w:val="12"/>
        </w:numPr>
        <w:spacing w:line="240" w:lineRule="auto"/>
        <w:ind w:left="360"/>
        <w:rPr>
          <w:rFonts w:ascii="Georgia" w:eastAsia="Georgia" w:hAnsi="Georgia" w:cs="Georgia"/>
          <w:highlight w:val="white"/>
        </w:rPr>
      </w:pPr>
      <w:r>
        <w:rPr>
          <w:rFonts w:ascii="Georgia" w:eastAsia="Georgia" w:hAnsi="Georgia" w:cs="Georgia"/>
          <w:highlight w:val="white"/>
        </w:rPr>
        <w:t>If</w:t>
      </w:r>
      <w:r>
        <w:rPr>
          <w:rFonts w:ascii="Georgia" w:eastAsia="Georgia" w:hAnsi="Georgia" w:cs="Georgia"/>
        </w:rPr>
        <w:t xml:space="preserve"> you have already pressed charges, the courts may hold you responsible for cooperating with law enforcement and the prosecution.</w:t>
      </w:r>
    </w:p>
    <w:p w14:paraId="39128DA5" w14:textId="77777777" w:rsidR="00EA036A" w:rsidRDefault="00EA036A">
      <w:pPr>
        <w:spacing w:line="240" w:lineRule="auto"/>
        <w:ind w:left="720"/>
        <w:rPr>
          <w:rFonts w:ascii="Georgia" w:eastAsia="Georgia" w:hAnsi="Georgia" w:cs="Georgia"/>
        </w:rPr>
      </w:pPr>
    </w:p>
    <w:p w14:paraId="17D0C511" w14:textId="7EC58083"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 xml:space="preserve">Use your voicemail to record calls. </w:t>
      </w:r>
    </w:p>
    <w:p w14:paraId="3F24D3A6" w14:textId="77777777" w:rsidR="00EA036A" w:rsidRDefault="00EA036A">
      <w:pPr>
        <w:spacing w:line="240" w:lineRule="auto"/>
        <w:ind w:left="720"/>
        <w:rPr>
          <w:rFonts w:ascii="Georgia" w:eastAsia="Georgia" w:hAnsi="Georgia" w:cs="Georgia"/>
          <w:highlight w:val="white"/>
        </w:rPr>
      </w:pPr>
    </w:p>
    <w:p w14:paraId="02D8632C" w14:textId="51E82117"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Save important numbers on speed dial to call for help.</w:t>
      </w:r>
    </w:p>
    <w:p w14:paraId="4261369F" w14:textId="77777777" w:rsidR="00EA036A" w:rsidRDefault="00EA036A">
      <w:pPr>
        <w:spacing w:line="240" w:lineRule="auto"/>
        <w:rPr>
          <w:rFonts w:ascii="Georgia" w:eastAsia="Georgia" w:hAnsi="Georgia" w:cs="Georgia"/>
          <w:highlight w:val="white"/>
        </w:rPr>
      </w:pPr>
    </w:p>
    <w:p w14:paraId="26794EFA" w14:textId="63D0C4F8"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Change your phone number if all fails &amp; be cautious about whom you share your new number with. Your abuser may use people around you to gather information about you, your hereabouts, etc...</w:t>
      </w:r>
    </w:p>
    <w:p w14:paraId="16D795CE" w14:textId="77777777" w:rsidR="00EA036A" w:rsidRDefault="00EA036A">
      <w:pPr>
        <w:spacing w:line="240" w:lineRule="auto"/>
        <w:rPr>
          <w:rFonts w:ascii="Georgia" w:eastAsia="Georgia" w:hAnsi="Georgia" w:cs="Georgia"/>
          <w:highlight w:val="white"/>
        </w:rPr>
      </w:pPr>
    </w:p>
    <w:p w14:paraId="679AB02A" w14:textId="75BA56EA"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Change your phone, email, social media accounts’ passwords as your abuser may hack into them via devices with your saved login information.</w:t>
      </w:r>
    </w:p>
    <w:p w14:paraId="08A535AA" w14:textId="4508688A" w:rsidR="001B6D92" w:rsidRDefault="001B6D92" w:rsidP="00BE441A">
      <w:pPr>
        <w:spacing w:line="240" w:lineRule="auto"/>
        <w:rPr>
          <w:rFonts w:ascii="Georgia" w:eastAsia="Georgia" w:hAnsi="Georgia" w:cs="Georgia"/>
          <w:highlight w:val="white"/>
        </w:rPr>
      </w:pPr>
    </w:p>
    <w:p w14:paraId="70B1F64A" w14:textId="77777777" w:rsidR="001B6D92" w:rsidRDefault="001B6D92" w:rsidP="001B6D92">
      <w:pPr>
        <w:pStyle w:val="ListParagraph"/>
        <w:pBdr>
          <w:top w:val="nil"/>
          <w:left w:val="nil"/>
          <w:bottom w:val="nil"/>
          <w:right w:val="nil"/>
          <w:between w:val="nil"/>
        </w:pBdr>
        <w:spacing w:line="240" w:lineRule="auto"/>
        <w:ind w:left="0"/>
        <w:rPr>
          <w:rFonts w:ascii="Georgia" w:eastAsia="Georgia" w:hAnsi="Georgia" w:cs="Georgia"/>
        </w:rPr>
      </w:pPr>
    </w:p>
    <w:p w14:paraId="7642736F" w14:textId="77777777" w:rsidR="001B6D92" w:rsidRPr="00622221" w:rsidRDefault="001B6D92" w:rsidP="001B6D92">
      <w:pPr>
        <w:pStyle w:val="ListParagraph"/>
        <w:pBdr>
          <w:top w:val="nil"/>
          <w:left w:val="nil"/>
          <w:bottom w:val="nil"/>
          <w:right w:val="nil"/>
          <w:between w:val="nil"/>
        </w:pBdr>
        <w:spacing w:line="240" w:lineRule="auto"/>
        <w:ind w:left="0"/>
        <w:rPr>
          <w:color w:val="000000"/>
        </w:rPr>
      </w:pPr>
      <w:r w:rsidRPr="00492107">
        <w:rPr>
          <w:iCs/>
          <w:noProof/>
        </w:rPr>
        <w:drawing>
          <wp:anchor distT="0" distB="0" distL="114300" distR="114300" simplePos="0" relativeHeight="251677696" behindDoc="0" locked="0" layoutInCell="1" allowOverlap="1" wp14:anchorId="77489054" wp14:editId="35D5E7B1">
            <wp:simplePos x="0" y="0"/>
            <wp:positionH relativeFrom="margin">
              <wp:posOffset>-123825</wp:posOffset>
            </wp:positionH>
            <wp:positionV relativeFrom="paragraph">
              <wp:posOffset>156210</wp:posOffset>
            </wp:positionV>
            <wp:extent cx="1162050" cy="11620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536195" w14:textId="77777777" w:rsidR="001B6D92" w:rsidRPr="00123B2D" w:rsidRDefault="001B6D92" w:rsidP="001B6D92">
      <w:pPr>
        <w:rPr>
          <w:rFonts w:ascii="Century" w:eastAsia="Century" w:hAnsi="Century" w:cs="Century"/>
          <w:b/>
          <w:sz w:val="28"/>
          <w:szCs w:val="28"/>
        </w:rPr>
      </w:pPr>
      <w:proofErr w:type="gramStart"/>
      <w:r w:rsidRPr="003B1345">
        <w:rPr>
          <w:rFonts w:ascii="Century" w:eastAsia="Century" w:hAnsi="Century" w:cs="Century"/>
          <w:b/>
          <w:sz w:val="28"/>
          <w:szCs w:val="28"/>
          <w:highlight w:val="white"/>
        </w:rPr>
        <w:t>Safe Haven</w:t>
      </w:r>
      <w:proofErr w:type="gramEnd"/>
      <w:r w:rsidRPr="003B1345">
        <w:rPr>
          <w:rFonts w:ascii="Century" w:eastAsia="Century" w:hAnsi="Century" w:cs="Century"/>
          <w:b/>
          <w:sz w:val="28"/>
          <w:szCs w:val="28"/>
          <w:highlight w:val="white"/>
        </w:rPr>
        <w:t xml:space="preserve"> Counseling, PLLC</w:t>
      </w:r>
    </w:p>
    <w:p w14:paraId="0FD37F80" w14:textId="77777777" w:rsidR="001B6D92" w:rsidRPr="00FC0FC4" w:rsidRDefault="001B6D92" w:rsidP="001B6D92">
      <w:pPr>
        <w:widowControl w:val="0"/>
        <w:ind w:left="1170"/>
        <w:rPr>
          <w:rFonts w:ascii="Century" w:eastAsia="Century" w:hAnsi="Century" w:cs="Century"/>
        </w:rPr>
      </w:pPr>
      <w:r w:rsidRPr="00FC0FC4">
        <w:rPr>
          <w:rFonts w:ascii="Century" w:eastAsia="Century" w:hAnsi="Century" w:cs="Century"/>
        </w:rPr>
        <w:t>Mental Health ~ Domestic Violence</w:t>
      </w:r>
      <w:r>
        <w:rPr>
          <w:rFonts w:ascii="Century" w:eastAsia="Century" w:hAnsi="Century" w:cs="Century"/>
        </w:rPr>
        <w:t xml:space="preserve"> ~ Addictions ~ Grief ~ Career</w:t>
      </w:r>
    </w:p>
    <w:p w14:paraId="3FCF1A68" w14:textId="77777777" w:rsidR="001B6D92" w:rsidRPr="00FC0FC4" w:rsidRDefault="001B6D92" w:rsidP="001B6D92">
      <w:pPr>
        <w:widowControl w:val="0"/>
        <w:ind w:left="1170"/>
        <w:rPr>
          <w:rFonts w:ascii="Century" w:eastAsia="Century" w:hAnsi="Century" w:cs="Century"/>
        </w:rPr>
      </w:pPr>
      <w:r w:rsidRPr="00FC0FC4">
        <w:rPr>
          <w:rFonts w:ascii="Century" w:eastAsia="Century" w:hAnsi="Century" w:cs="Century"/>
        </w:rPr>
        <w:t>163 Stratford Ct, Suite 225, Winston Salem, NC 27103</w:t>
      </w:r>
    </w:p>
    <w:p w14:paraId="0734D782" w14:textId="77777777" w:rsidR="001B6D92" w:rsidRDefault="001B6D92" w:rsidP="001B6D92">
      <w:pPr>
        <w:spacing w:line="240" w:lineRule="auto"/>
        <w:ind w:left="1440"/>
        <w:contextualSpacing/>
        <w:rPr>
          <w:rFonts w:ascii="Century" w:eastAsia="Century" w:hAnsi="Century" w:cs="Century"/>
        </w:rPr>
      </w:pPr>
      <w:r w:rsidRPr="00701BF5">
        <w:rPr>
          <w:rFonts w:ascii="Century" w:eastAsia="Century" w:hAnsi="Century" w:cs="Century"/>
          <w:u w:val="single"/>
        </w:rPr>
        <w:t>Office</w:t>
      </w:r>
      <w:r w:rsidRPr="00FC0FC4">
        <w:rPr>
          <w:rFonts w:ascii="Century" w:eastAsia="Century" w:hAnsi="Century" w:cs="Century"/>
        </w:rPr>
        <w:t xml:space="preserve">: (336) 396-7834 | </w:t>
      </w:r>
      <w:r w:rsidRPr="00701BF5">
        <w:rPr>
          <w:rFonts w:ascii="Century" w:eastAsia="Century" w:hAnsi="Century" w:cs="Century"/>
          <w:u w:val="single"/>
        </w:rPr>
        <w:t>Crisis</w:t>
      </w:r>
      <w:r>
        <w:rPr>
          <w:rFonts w:ascii="Century" w:eastAsia="Century" w:hAnsi="Century" w:cs="Century"/>
        </w:rPr>
        <w:t>:</w:t>
      </w:r>
      <w:r w:rsidRPr="00FC0FC4">
        <w:rPr>
          <w:rFonts w:ascii="Century" w:eastAsia="Century" w:hAnsi="Century" w:cs="Century"/>
        </w:rPr>
        <w:t xml:space="preserve"> (336) 986-2720 |</w:t>
      </w:r>
      <w:r>
        <w:rPr>
          <w:rFonts w:ascii="Century" w:eastAsia="Century" w:hAnsi="Century" w:cs="Century"/>
        </w:rPr>
        <w:t xml:space="preserve"> </w:t>
      </w:r>
      <w:r w:rsidRPr="00701BF5">
        <w:rPr>
          <w:rFonts w:ascii="Century" w:eastAsia="Century" w:hAnsi="Century" w:cs="Century"/>
          <w:u w:val="single"/>
        </w:rPr>
        <w:t>Fax</w:t>
      </w:r>
      <w:r>
        <w:rPr>
          <w:rFonts w:ascii="Century" w:eastAsia="Century" w:hAnsi="Century" w:cs="Century"/>
        </w:rPr>
        <w:t>: (336) 217-8708</w:t>
      </w:r>
    </w:p>
    <w:p w14:paraId="113C53E5" w14:textId="77777777" w:rsidR="001B6D92" w:rsidRDefault="001B6D92" w:rsidP="001B6D92">
      <w:pPr>
        <w:spacing w:line="240" w:lineRule="auto"/>
        <w:ind w:right="-900"/>
        <w:contextualSpacing/>
        <w:rPr>
          <w:rFonts w:ascii="Century" w:eastAsia="Times New Roman" w:hAnsi="Century" w:cs="Times New Roman"/>
          <w:sz w:val="20"/>
          <w:szCs w:val="20"/>
        </w:rPr>
      </w:pPr>
      <w:hyperlink r:id="rId10" w:history="1">
        <w:r w:rsidRPr="00CF27F3">
          <w:rPr>
            <w:rStyle w:val="Hyperlink"/>
            <w:rFonts w:ascii="Century" w:eastAsia="Times New Roman" w:hAnsi="Century" w:cs="Times New Roman"/>
            <w:sz w:val="20"/>
            <w:szCs w:val="20"/>
          </w:rPr>
          <w:t>Stephanie.G@SafeHavenCounselingPLLC.com</w:t>
        </w:r>
        <w:r w:rsidRPr="005E1E4F">
          <w:rPr>
            <w:rStyle w:val="Hyperlink"/>
            <w:rFonts w:ascii="Century" w:eastAsia="Times New Roman" w:hAnsi="Century" w:cs="Times New Roman"/>
            <w:sz w:val="20"/>
            <w:szCs w:val="20"/>
            <w:u w:val="none"/>
          </w:rPr>
          <w:t>|</w:t>
        </w:r>
        <w:r w:rsidRPr="00CF27F3">
          <w:rPr>
            <w:rStyle w:val="Hyperlink"/>
            <w:rFonts w:ascii="Century" w:eastAsia="Times New Roman" w:hAnsi="Century" w:cs="Times New Roman"/>
            <w:sz w:val="20"/>
            <w:szCs w:val="20"/>
          </w:rPr>
          <w:t>Advocate@SafeHavenCounselingPLLC.com</w:t>
        </w:r>
      </w:hyperlink>
    </w:p>
    <w:p w14:paraId="526B3E79" w14:textId="77777777" w:rsidR="001B6D92" w:rsidRPr="005E1E4F" w:rsidRDefault="001B6D92" w:rsidP="001B6D92">
      <w:pPr>
        <w:spacing w:line="240" w:lineRule="auto"/>
        <w:ind w:right="-900"/>
        <w:contextualSpacing/>
        <w:rPr>
          <w:rFonts w:ascii="Century" w:eastAsia="Times New Roman" w:hAnsi="Century" w:cs="Times New Roman"/>
          <w:color w:val="1F497D" w:themeColor="text2"/>
          <w:sz w:val="20"/>
          <w:szCs w:val="20"/>
        </w:rPr>
      </w:pPr>
      <w:hyperlink r:id="rId11" w:history="1">
        <w:r w:rsidRPr="00CF27F3">
          <w:rPr>
            <w:rStyle w:val="Hyperlink"/>
            <w:rFonts w:ascii="Century" w:eastAsia="Times New Roman" w:hAnsi="Century" w:cs="Times New Roman"/>
            <w:sz w:val="20"/>
            <w:szCs w:val="20"/>
          </w:rPr>
          <w:t>Www.SafeHavenCounselingPLLC.Com</w:t>
        </w:r>
        <w:r w:rsidRPr="005E1E4F">
          <w:rPr>
            <w:rStyle w:val="Hyperlink"/>
            <w:rFonts w:ascii="Century" w:eastAsia="Times New Roman" w:hAnsi="Century" w:cs="Times New Roman"/>
            <w:sz w:val="20"/>
            <w:szCs w:val="20"/>
            <w:u w:val="none"/>
          </w:rPr>
          <w:t>|</w:t>
        </w:r>
        <w:r w:rsidRPr="00CF27F3">
          <w:rPr>
            <w:rStyle w:val="Hyperlink"/>
            <w:rFonts w:ascii="Century" w:eastAsia="Times New Roman" w:hAnsi="Century" w:cs="Times New Roman"/>
            <w:sz w:val="20"/>
            <w:szCs w:val="20"/>
          </w:rPr>
          <w:t>Www.PsychologyToday.com/profile/416595</w:t>
        </w:r>
      </w:hyperlink>
      <w:r>
        <w:rPr>
          <w:rFonts w:ascii="Century" w:eastAsia="Times New Roman" w:hAnsi="Century" w:cs="Times New Roman"/>
          <w:sz w:val="20"/>
          <w:szCs w:val="20"/>
        </w:rPr>
        <w:t xml:space="preserve"> </w:t>
      </w:r>
    </w:p>
    <w:p w14:paraId="34651B2B" w14:textId="77777777" w:rsidR="00EA036A" w:rsidRDefault="00EA036A">
      <w:pPr>
        <w:spacing w:line="240" w:lineRule="auto"/>
        <w:ind w:left="720"/>
        <w:rPr>
          <w:rFonts w:ascii="Georgia" w:eastAsia="Georgia" w:hAnsi="Georgia" w:cs="Georgia"/>
          <w:highlight w:val="white"/>
        </w:rPr>
      </w:pPr>
    </w:p>
    <w:p w14:paraId="1D4910A1" w14:textId="1C5CBAEF" w:rsidR="005E1E4F" w:rsidRPr="001B6D92" w:rsidRDefault="00BE441A" w:rsidP="001B6D92">
      <w:pPr>
        <w:spacing w:line="240" w:lineRule="auto"/>
        <w:rPr>
          <w:rFonts w:ascii="Century" w:eastAsia="Times New Roman" w:hAnsi="Century" w:cs="Times New Roman"/>
          <w:color w:val="1F497D" w:themeColor="text2"/>
          <w:sz w:val="20"/>
          <w:szCs w:val="20"/>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rPr>
        <w:t>Limit your contact with mutual friends.</w:t>
      </w:r>
      <w:r w:rsidR="005E1E4F">
        <w:rPr>
          <w:rFonts w:ascii="Century" w:eastAsia="Times New Roman" w:hAnsi="Century" w:cs="Times New Roman"/>
          <w:sz w:val="20"/>
          <w:szCs w:val="20"/>
        </w:rPr>
        <w:t xml:space="preserve"> </w:t>
      </w:r>
    </w:p>
    <w:p w14:paraId="38B413A6" w14:textId="77777777" w:rsidR="00EA036A" w:rsidRDefault="00EA036A" w:rsidP="005E1E4F">
      <w:pPr>
        <w:spacing w:line="240" w:lineRule="auto"/>
        <w:rPr>
          <w:rFonts w:ascii="Georgia" w:eastAsia="Georgia" w:hAnsi="Georgia" w:cs="Georgia"/>
        </w:rPr>
      </w:pPr>
    </w:p>
    <w:p w14:paraId="32DBBBFF" w14:textId="2778CDFC" w:rsidR="00EA036A" w:rsidRDefault="00BE441A" w:rsidP="00BE441A">
      <w:pPr>
        <w:spacing w:line="240" w:lineRule="auto"/>
        <w:rPr>
          <w:rFonts w:ascii="Georgia" w:eastAsia="Georgia" w:hAnsi="Georgia" w:cs="Georgia"/>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rPr>
        <w:t xml:space="preserve">Restrict your privacy settings to “Friends ONLY” rather </w:t>
      </w:r>
      <w:proofErr w:type="spellStart"/>
      <w:r w:rsidR="00AD0CFB">
        <w:rPr>
          <w:rFonts w:ascii="Georgia" w:eastAsia="Georgia" w:hAnsi="Georgia" w:cs="Georgia"/>
        </w:rPr>
        <w:t>that</w:t>
      </w:r>
      <w:proofErr w:type="spellEnd"/>
      <w:r w:rsidR="00AD0CFB">
        <w:rPr>
          <w:rFonts w:ascii="Georgia" w:eastAsia="Georgia" w:hAnsi="Georgia" w:cs="Georgia"/>
        </w:rPr>
        <w:t xml:space="preserve"> “Friends of Friends or “Unfriend” your mutual friends in social media accounts.</w:t>
      </w:r>
    </w:p>
    <w:p w14:paraId="5DA57685" w14:textId="74DB6D87" w:rsidR="00BE441A" w:rsidRDefault="00AD0CFB" w:rsidP="00BE441A">
      <w:pPr>
        <w:spacing w:line="240" w:lineRule="auto"/>
        <w:rPr>
          <w:rFonts w:ascii="Georgia" w:eastAsia="Georgia" w:hAnsi="Georgia" w:cs="Georgia"/>
          <w:highlight w:val="white"/>
        </w:rPr>
      </w:pPr>
      <w:r>
        <w:rPr>
          <w:rFonts w:ascii="Georgia" w:eastAsia="Georgia" w:hAnsi="Georgia" w:cs="Georgia"/>
          <w:highlight w:val="white"/>
        </w:rPr>
        <w:t xml:space="preserve"> </w:t>
      </w:r>
    </w:p>
    <w:p w14:paraId="3E643433" w14:textId="2D819B99"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 xml:space="preserve">Attend a DV support group and/or seek individual counseling to better understand the warning signs you missed, your abuser’s behaviors, boundary issues, communication &amp; conflict resolution issues, the cycle of abuse, the nature of the abuse  &amp; your loved ones have been through, how it has impacted you &amp; your loved ones, how you &amp; your loved ones can heal, recover &amp; rebuild an abuse-free life.   </w:t>
      </w:r>
    </w:p>
    <w:p w14:paraId="2533563B" w14:textId="77777777" w:rsidR="00EA036A" w:rsidRDefault="00AD0CFB">
      <w:pPr>
        <w:spacing w:line="240" w:lineRule="auto"/>
        <w:rPr>
          <w:rFonts w:ascii="Georgia" w:eastAsia="Georgia" w:hAnsi="Georgia" w:cs="Georgia"/>
          <w:highlight w:val="white"/>
        </w:rPr>
      </w:pPr>
      <w:r>
        <w:rPr>
          <w:rFonts w:ascii="Georgia" w:eastAsia="Georgia" w:hAnsi="Georgia" w:cs="Georgia"/>
          <w:highlight w:val="white"/>
        </w:rPr>
        <w:t xml:space="preserve"> </w:t>
      </w:r>
    </w:p>
    <w:p w14:paraId="3D7FD6C6" w14:textId="76623439"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 xml:space="preserve">Seek a medical professional to address any follow up physical concerns (i.e. strangulation may cause brain damage &amp; death).   </w:t>
      </w:r>
    </w:p>
    <w:p w14:paraId="6C5F2C64" w14:textId="77777777" w:rsidR="00EA036A" w:rsidRDefault="00EA036A">
      <w:pPr>
        <w:spacing w:line="240" w:lineRule="auto"/>
        <w:rPr>
          <w:rFonts w:ascii="Georgia" w:eastAsia="Georgia" w:hAnsi="Georgia" w:cs="Georgia"/>
          <w:highlight w:val="white"/>
        </w:rPr>
      </w:pPr>
    </w:p>
    <w:p w14:paraId="1A36D697" w14:textId="29A640EF" w:rsidR="00EA036A" w:rsidRDefault="00BE441A" w:rsidP="00BE441A">
      <w:pPr>
        <w:spacing w:line="48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Georgia" w:eastAsia="Georgia" w:hAnsi="Georgia" w:cs="Georgia"/>
          <w:highlight w:val="white"/>
        </w:rPr>
        <w:t>____________________________________________________________</w:t>
      </w:r>
      <w:r w:rsidR="00AD0CFB">
        <w:rPr>
          <w:rFonts w:ascii="Georgia" w:eastAsia="Georgia" w:hAnsi="Georgia" w:cs="Georgia"/>
          <w:highlight w:val="white"/>
        </w:rPr>
        <w:t>___</w:t>
      </w:r>
      <w:r>
        <w:rPr>
          <w:rFonts w:ascii="Georgia" w:eastAsia="Georgia" w:hAnsi="Georgia" w:cs="Georgia"/>
          <w:highlight w:val="white"/>
        </w:rPr>
        <w:t xml:space="preserve"> </w:t>
      </w:r>
      <w:r w:rsidR="00AD0CFB">
        <w:rPr>
          <w:rFonts w:ascii="Georgia" w:eastAsia="Georgia" w:hAnsi="Georgia" w:cs="Georgia"/>
          <w:highlight w:val="white"/>
        </w:rPr>
        <w:t>______________________________________________________________</w:t>
      </w:r>
      <w:r>
        <w:rPr>
          <w:rFonts w:ascii="Georgia" w:eastAsia="Georgia" w:hAnsi="Georgia" w:cs="Georgia"/>
          <w:highlight w:val="white"/>
        </w:rPr>
        <w:t>___</w:t>
      </w:r>
    </w:p>
    <w:p w14:paraId="5BB798D8" w14:textId="77777777" w:rsidR="00BE441A" w:rsidRDefault="00BE441A" w:rsidP="00BE441A">
      <w:pPr>
        <w:spacing w:line="48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Georgia" w:eastAsia="Georgia" w:hAnsi="Georgia" w:cs="Georgia"/>
          <w:highlight w:val="white"/>
        </w:rPr>
        <w:t>_______________________________________________________________ _________________________________________________________________</w:t>
      </w:r>
    </w:p>
    <w:p w14:paraId="2D6F8D75" w14:textId="77777777" w:rsidR="00BE441A" w:rsidRDefault="00BE441A" w:rsidP="00BE441A">
      <w:pPr>
        <w:spacing w:line="48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Georgia" w:eastAsia="Georgia" w:hAnsi="Georgia" w:cs="Georgia"/>
          <w:highlight w:val="white"/>
        </w:rPr>
        <w:t>_______________________________________________________________ _________________________________________________________________</w:t>
      </w:r>
    </w:p>
    <w:p w14:paraId="478BEEF9" w14:textId="6A2650D5" w:rsidR="005E1E4F" w:rsidRPr="005E1E4F" w:rsidRDefault="00AD0CFB" w:rsidP="001B6D92">
      <w:pPr>
        <w:rPr>
          <w:rFonts w:ascii="Georgia" w:eastAsia="Georgia" w:hAnsi="Georgia" w:cs="Georgia"/>
          <w:b/>
          <w:highlight w:val="white"/>
          <w:u w:val="single"/>
        </w:rPr>
      </w:pPr>
      <w:r>
        <w:rPr>
          <w:rFonts w:ascii="Georgia" w:eastAsia="Georgia" w:hAnsi="Georgia" w:cs="Georgia"/>
          <w:b/>
          <w:highlight w:val="white"/>
          <w:u w:val="single"/>
        </w:rPr>
        <w:t>Safety at Work/School &amp; in the Community</w:t>
      </w:r>
    </w:p>
    <w:p w14:paraId="658414E6" w14:textId="2105D718"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Inform my work (i.e. boss, trusted co-workers, security guards...), my school (i.e. resource officer, principal, guidance counselor, social worker, professors) of my situation.</w:t>
      </w:r>
    </w:p>
    <w:p w14:paraId="1722B744" w14:textId="77777777" w:rsidR="00EA036A" w:rsidRDefault="00EA036A">
      <w:pPr>
        <w:spacing w:line="240" w:lineRule="auto"/>
        <w:rPr>
          <w:rFonts w:ascii="Georgia" w:eastAsia="Georgia" w:hAnsi="Georgia" w:cs="Georgia"/>
          <w:highlight w:val="white"/>
        </w:rPr>
      </w:pPr>
    </w:p>
    <w:p w14:paraId="29DD5AE9" w14:textId="2C169CC0"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Provide a copy of my DVPO to worksite/school security, and provide a picture of my abuser to security with a physical description of my abuser (i.e. photo) &amp; my abuser’s car.</w:t>
      </w:r>
    </w:p>
    <w:p w14:paraId="2BF560C2" w14:textId="77777777" w:rsidR="00EA036A" w:rsidRDefault="00AD0CFB">
      <w:pPr>
        <w:spacing w:line="240" w:lineRule="auto"/>
        <w:rPr>
          <w:rFonts w:ascii="Georgia" w:eastAsia="Georgia" w:hAnsi="Georgia" w:cs="Georgia"/>
          <w:highlight w:val="white"/>
        </w:rPr>
      </w:pPr>
      <w:r>
        <w:rPr>
          <w:rFonts w:ascii="Georgia" w:eastAsia="Georgia" w:hAnsi="Georgia" w:cs="Georgia"/>
          <w:highlight w:val="white"/>
        </w:rPr>
        <w:t xml:space="preserve"> </w:t>
      </w:r>
    </w:p>
    <w:p w14:paraId="7F8DAA38" w14:textId="550E87F9"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 xml:space="preserve">Ask for trusted ones at work/school for help with screening your calls. </w:t>
      </w:r>
    </w:p>
    <w:p w14:paraId="78C82BF0" w14:textId="77777777" w:rsidR="00EA036A" w:rsidRDefault="00AD0CFB">
      <w:pPr>
        <w:spacing w:line="240" w:lineRule="auto"/>
        <w:rPr>
          <w:rFonts w:ascii="Georgia" w:eastAsia="Georgia" w:hAnsi="Georgia" w:cs="Georgia"/>
          <w:highlight w:val="white"/>
        </w:rPr>
      </w:pPr>
      <w:r>
        <w:rPr>
          <w:rFonts w:ascii="Georgia" w:eastAsia="Georgia" w:hAnsi="Georgia" w:cs="Georgia"/>
          <w:highlight w:val="white"/>
        </w:rPr>
        <w:t xml:space="preserve">   </w:t>
      </w:r>
    </w:p>
    <w:p w14:paraId="324A914C" w14:textId="2ADCA80F"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 xml:space="preserve">Ask for security guard, trusted ones to accompany you to your car/bus stop when leaving school/work/home. </w:t>
      </w:r>
    </w:p>
    <w:p w14:paraId="71B4D4DE" w14:textId="77777777" w:rsidR="00EA036A" w:rsidRDefault="00EA036A">
      <w:pPr>
        <w:spacing w:line="240" w:lineRule="auto"/>
        <w:rPr>
          <w:rFonts w:ascii="Georgia" w:eastAsia="Georgia" w:hAnsi="Georgia" w:cs="Georgia"/>
          <w:highlight w:val="white"/>
        </w:rPr>
      </w:pPr>
    </w:p>
    <w:p w14:paraId="415734B2" w14:textId="0FCF1C64"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 xml:space="preserve">Switch your routine around (i.e. go to different grocery stores, banks, shopping malls, use different routes &amp; at different hours). </w:t>
      </w:r>
    </w:p>
    <w:p w14:paraId="498D67CE" w14:textId="77777777" w:rsidR="00EA036A" w:rsidRDefault="00EA036A">
      <w:pPr>
        <w:spacing w:line="240" w:lineRule="auto"/>
        <w:rPr>
          <w:rFonts w:ascii="Georgia" w:eastAsia="Georgia" w:hAnsi="Georgia" w:cs="Georgia"/>
          <w:highlight w:val="white"/>
        </w:rPr>
      </w:pPr>
    </w:p>
    <w:p w14:paraId="50D42D31" w14:textId="48969BD0"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 xml:space="preserve">Ask to be moved to a different class, school building/campus. </w:t>
      </w:r>
    </w:p>
    <w:p w14:paraId="76D68518" w14:textId="77777777" w:rsidR="00EA036A" w:rsidRDefault="00EA036A">
      <w:pPr>
        <w:spacing w:line="240" w:lineRule="auto"/>
        <w:ind w:left="720"/>
        <w:rPr>
          <w:rFonts w:ascii="Georgia" w:eastAsia="Georgia" w:hAnsi="Georgia" w:cs="Georgia"/>
          <w:highlight w:val="white"/>
        </w:rPr>
      </w:pPr>
    </w:p>
    <w:p w14:paraId="1DD0FE25" w14:textId="5AFC4795" w:rsidR="005E1E4F" w:rsidRPr="005E1E4F" w:rsidRDefault="00BE441A" w:rsidP="001B6D92">
      <w:pPr>
        <w:spacing w:line="240" w:lineRule="auto"/>
        <w:rPr>
          <w:rFonts w:ascii="Century" w:eastAsia="Times New Roman" w:hAnsi="Century" w:cs="Times New Roman"/>
          <w:color w:val="1F497D" w:themeColor="text2"/>
          <w:sz w:val="20"/>
          <w:szCs w:val="20"/>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Ask for a job transfer, if possible.</w:t>
      </w:r>
      <w:r w:rsidR="005E1E4F">
        <w:rPr>
          <w:rFonts w:ascii="Century" w:eastAsia="Times New Roman" w:hAnsi="Century" w:cs="Times New Roman"/>
          <w:sz w:val="20"/>
          <w:szCs w:val="20"/>
        </w:rPr>
        <w:t xml:space="preserve"> </w:t>
      </w:r>
    </w:p>
    <w:p w14:paraId="6A7D8A5F" w14:textId="77777777" w:rsidR="001B6D92" w:rsidRDefault="001B6D92" w:rsidP="001B6D92">
      <w:pPr>
        <w:pStyle w:val="ListParagraph"/>
        <w:pBdr>
          <w:top w:val="nil"/>
          <w:left w:val="nil"/>
          <w:bottom w:val="nil"/>
          <w:right w:val="nil"/>
          <w:between w:val="nil"/>
        </w:pBdr>
        <w:spacing w:line="240" w:lineRule="auto"/>
        <w:ind w:left="0"/>
        <w:rPr>
          <w:rFonts w:ascii="Georgia" w:eastAsia="Georgia" w:hAnsi="Georgia" w:cs="Georgia"/>
        </w:rPr>
      </w:pPr>
    </w:p>
    <w:p w14:paraId="6D324131" w14:textId="77777777" w:rsidR="001B6D92" w:rsidRPr="00622221" w:rsidRDefault="001B6D92" w:rsidP="001B6D92">
      <w:pPr>
        <w:pStyle w:val="ListParagraph"/>
        <w:pBdr>
          <w:top w:val="nil"/>
          <w:left w:val="nil"/>
          <w:bottom w:val="nil"/>
          <w:right w:val="nil"/>
          <w:between w:val="nil"/>
        </w:pBdr>
        <w:spacing w:line="240" w:lineRule="auto"/>
        <w:ind w:left="0"/>
        <w:rPr>
          <w:color w:val="000000"/>
        </w:rPr>
      </w:pPr>
      <w:r w:rsidRPr="00492107">
        <w:rPr>
          <w:iCs/>
          <w:noProof/>
        </w:rPr>
        <w:drawing>
          <wp:anchor distT="0" distB="0" distL="114300" distR="114300" simplePos="0" relativeHeight="251679744" behindDoc="0" locked="0" layoutInCell="1" allowOverlap="1" wp14:anchorId="7EAC47B6" wp14:editId="3248112C">
            <wp:simplePos x="0" y="0"/>
            <wp:positionH relativeFrom="margin">
              <wp:posOffset>-123825</wp:posOffset>
            </wp:positionH>
            <wp:positionV relativeFrom="paragraph">
              <wp:posOffset>156210</wp:posOffset>
            </wp:positionV>
            <wp:extent cx="1162050" cy="1162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FBD71B" w14:textId="77777777" w:rsidR="001B6D92" w:rsidRPr="00123B2D" w:rsidRDefault="001B6D92" w:rsidP="001B6D92">
      <w:pPr>
        <w:rPr>
          <w:rFonts w:ascii="Century" w:eastAsia="Century" w:hAnsi="Century" w:cs="Century"/>
          <w:b/>
          <w:sz w:val="28"/>
          <w:szCs w:val="28"/>
        </w:rPr>
      </w:pPr>
      <w:proofErr w:type="gramStart"/>
      <w:r w:rsidRPr="003B1345">
        <w:rPr>
          <w:rFonts w:ascii="Century" w:eastAsia="Century" w:hAnsi="Century" w:cs="Century"/>
          <w:b/>
          <w:sz w:val="28"/>
          <w:szCs w:val="28"/>
          <w:highlight w:val="white"/>
        </w:rPr>
        <w:t>Safe Haven</w:t>
      </w:r>
      <w:proofErr w:type="gramEnd"/>
      <w:r w:rsidRPr="003B1345">
        <w:rPr>
          <w:rFonts w:ascii="Century" w:eastAsia="Century" w:hAnsi="Century" w:cs="Century"/>
          <w:b/>
          <w:sz w:val="28"/>
          <w:szCs w:val="28"/>
          <w:highlight w:val="white"/>
        </w:rPr>
        <w:t xml:space="preserve"> Counseling, PLLC</w:t>
      </w:r>
    </w:p>
    <w:p w14:paraId="47780CA3" w14:textId="77777777" w:rsidR="001B6D92" w:rsidRPr="00FC0FC4" w:rsidRDefault="001B6D92" w:rsidP="001B6D92">
      <w:pPr>
        <w:widowControl w:val="0"/>
        <w:ind w:left="1170"/>
        <w:rPr>
          <w:rFonts w:ascii="Century" w:eastAsia="Century" w:hAnsi="Century" w:cs="Century"/>
        </w:rPr>
      </w:pPr>
      <w:r w:rsidRPr="00FC0FC4">
        <w:rPr>
          <w:rFonts w:ascii="Century" w:eastAsia="Century" w:hAnsi="Century" w:cs="Century"/>
        </w:rPr>
        <w:t>Mental Health ~ Domestic Violence</w:t>
      </w:r>
      <w:r>
        <w:rPr>
          <w:rFonts w:ascii="Century" w:eastAsia="Century" w:hAnsi="Century" w:cs="Century"/>
        </w:rPr>
        <w:t xml:space="preserve"> ~ Addictions ~ Grief ~ Career</w:t>
      </w:r>
    </w:p>
    <w:p w14:paraId="63899D48" w14:textId="77777777" w:rsidR="001B6D92" w:rsidRPr="00FC0FC4" w:rsidRDefault="001B6D92" w:rsidP="001B6D92">
      <w:pPr>
        <w:widowControl w:val="0"/>
        <w:ind w:left="1170"/>
        <w:rPr>
          <w:rFonts w:ascii="Century" w:eastAsia="Century" w:hAnsi="Century" w:cs="Century"/>
        </w:rPr>
      </w:pPr>
      <w:r w:rsidRPr="00FC0FC4">
        <w:rPr>
          <w:rFonts w:ascii="Century" w:eastAsia="Century" w:hAnsi="Century" w:cs="Century"/>
        </w:rPr>
        <w:t>163 Stratford Ct, Suite 225, Winston Salem, NC 27103</w:t>
      </w:r>
    </w:p>
    <w:p w14:paraId="3163CBB8" w14:textId="77777777" w:rsidR="001B6D92" w:rsidRDefault="001B6D92" w:rsidP="001B6D92">
      <w:pPr>
        <w:spacing w:line="240" w:lineRule="auto"/>
        <w:ind w:left="1440"/>
        <w:contextualSpacing/>
        <w:rPr>
          <w:rFonts w:ascii="Century" w:eastAsia="Century" w:hAnsi="Century" w:cs="Century"/>
        </w:rPr>
      </w:pPr>
      <w:r w:rsidRPr="00701BF5">
        <w:rPr>
          <w:rFonts w:ascii="Century" w:eastAsia="Century" w:hAnsi="Century" w:cs="Century"/>
          <w:u w:val="single"/>
        </w:rPr>
        <w:t>Office</w:t>
      </w:r>
      <w:r w:rsidRPr="00FC0FC4">
        <w:rPr>
          <w:rFonts w:ascii="Century" w:eastAsia="Century" w:hAnsi="Century" w:cs="Century"/>
        </w:rPr>
        <w:t xml:space="preserve">: (336) 396-7834 | </w:t>
      </w:r>
      <w:r w:rsidRPr="00701BF5">
        <w:rPr>
          <w:rFonts w:ascii="Century" w:eastAsia="Century" w:hAnsi="Century" w:cs="Century"/>
          <w:u w:val="single"/>
        </w:rPr>
        <w:t>Crisis</w:t>
      </w:r>
      <w:r>
        <w:rPr>
          <w:rFonts w:ascii="Century" w:eastAsia="Century" w:hAnsi="Century" w:cs="Century"/>
        </w:rPr>
        <w:t>:</w:t>
      </w:r>
      <w:r w:rsidRPr="00FC0FC4">
        <w:rPr>
          <w:rFonts w:ascii="Century" w:eastAsia="Century" w:hAnsi="Century" w:cs="Century"/>
        </w:rPr>
        <w:t xml:space="preserve"> (336) 986-2720 |</w:t>
      </w:r>
      <w:r>
        <w:rPr>
          <w:rFonts w:ascii="Century" w:eastAsia="Century" w:hAnsi="Century" w:cs="Century"/>
        </w:rPr>
        <w:t xml:space="preserve"> </w:t>
      </w:r>
      <w:r w:rsidRPr="00701BF5">
        <w:rPr>
          <w:rFonts w:ascii="Century" w:eastAsia="Century" w:hAnsi="Century" w:cs="Century"/>
          <w:u w:val="single"/>
        </w:rPr>
        <w:t>Fax</w:t>
      </w:r>
      <w:r>
        <w:rPr>
          <w:rFonts w:ascii="Century" w:eastAsia="Century" w:hAnsi="Century" w:cs="Century"/>
        </w:rPr>
        <w:t>: (336) 217-8708</w:t>
      </w:r>
    </w:p>
    <w:p w14:paraId="5C8B0F49" w14:textId="77777777" w:rsidR="001B6D92" w:rsidRDefault="001B6D92" w:rsidP="001B6D92">
      <w:pPr>
        <w:spacing w:line="240" w:lineRule="auto"/>
        <w:ind w:right="-900"/>
        <w:contextualSpacing/>
        <w:rPr>
          <w:rFonts w:ascii="Century" w:eastAsia="Times New Roman" w:hAnsi="Century" w:cs="Times New Roman"/>
          <w:sz w:val="20"/>
          <w:szCs w:val="20"/>
        </w:rPr>
      </w:pPr>
      <w:hyperlink r:id="rId12" w:history="1">
        <w:r w:rsidRPr="00CF27F3">
          <w:rPr>
            <w:rStyle w:val="Hyperlink"/>
            <w:rFonts w:ascii="Century" w:eastAsia="Times New Roman" w:hAnsi="Century" w:cs="Times New Roman"/>
            <w:sz w:val="20"/>
            <w:szCs w:val="20"/>
          </w:rPr>
          <w:t>Stephanie.G@SafeHavenCounselingPLLC.com</w:t>
        </w:r>
        <w:r w:rsidRPr="005E1E4F">
          <w:rPr>
            <w:rStyle w:val="Hyperlink"/>
            <w:rFonts w:ascii="Century" w:eastAsia="Times New Roman" w:hAnsi="Century" w:cs="Times New Roman"/>
            <w:sz w:val="20"/>
            <w:szCs w:val="20"/>
            <w:u w:val="none"/>
          </w:rPr>
          <w:t>|</w:t>
        </w:r>
        <w:r w:rsidRPr="00CF27F3">
          <w:rPr>
            <w:rStyle w:val="Hyperlink"/>
            <w:rFonts w:ascii="Century" w:eastAsia="Times New Roman" w:hAnsi="Century" w:cs="Times New Roman"/>
            <w:sz w:val="20"/>
            <w:szCs w:val="20"/>
          </w:rPr>
          <w:t>Advocate@SafeHavenCounselingPLLC.com</w:t>
        </w:r>
      </w:hyperlink>
    </w:p>
    <w:p w14:paraId="5DD63B42" w14:textId="77777777" w:rsidR="001B6D92" w:rsidRPr="005E1E4F" w:rsidRDefault="001B6D92" w:rsidP="001B6D92">
      <w:pPr>
        <w:spacing w:line="240" w:lineRule="auto"/>
        <w:ind w:right="-900"/>
        <w:contextualSpacing/>
        <w:rPr>
          <w:rFonts w:ascii="Century" w:eastAsia="Times New Roman" w:hAnsi="Century" w:cs="Times New Roman"/>
          <w:color w:val="1F497D" w:themeColor="text2"/>
          <w:sz w:val="20"/>
          <w:szCs w:val="20"/>
        </w:rPr>
      </w:pPr>
      <w:hyperlink r:id="rId13" w:history="1">
        <w:r w:rsidRPr="00CF27F3">
          <w:rPr>
            <w:rStyle w:val="Hyperlink"/>
            <w:rFonts w:ascii="Century" w:eastAsia="Times New Roman" w:hAnsi="Century" w:cs="Times New Roman"/>
            <w:sz w:val="20"/>
            <w:szCs w:val="20"/>
          </w:rPr>
          <w:t>Www.SafeHavenCounselingPLLC.Com</w:t>
        </w:r>
        <w:r w:rsidRPr="005E1E4F">
          <w:rPr>
            <w:rStyle w:val="Hyperlink"/>
            <w:rFonts w:ascii="Century" w:eastAsia="Times New Roman" w:hAnsi="Century" w:cs="Times New Roman"/>
            <w:sz w:val="20"/>
            <w:szCs w:val="20"/>
            <w:u w:val="none"/>
          </w:rPr>
          <w:t>|</w:t>
        </w:r>
        <w:r w:rsidRPr="00CF27F3">
          <w:rPr>
            <w:rStyle w:val="Hyperlink"/>
            <w:rFonts w:ascii="Century" w:eastAsia="Times New Roman" w:hAnsi="Century" w:cs="Times New Roman"/>
            <w:sz w:val="20"/>
            <w:szCs w:val="20"/>
          </w:rPr>
          <w:t>Www.PsychologyToday.com/profile/416595</w:t>
        </w:r>
      </w:hyperlink>
      <w:r>
        <w:rPr>
          <w:rFonts w:ascii="Century" w:eastAsia="Times New Roman" w:hAnsi="Century" w:cs="Times New Roman"/>
          <w:sz w:val="20"/>
          <w:szCs w:val="20"/>
        </w:rPr>
        <w:t xml:space="preserve"> </w:t>
      </w:r>
    </w:p>
    <w:p w14:paraId="5FD19B2D" w14:textId="77777777" w:rsidR="00C20E89" w:rsidRDefault="00C20E89" w:rsidP="00BE441A">
      <w:pPr>
        <w:rPr>
          <w:rFonts w:ascii="Baskerville Old Face" w:hAnsi="Baskerville Old Face"/>
        </w:rPr>
      </w:pPr>
    </w:p>
    <w:p w14:paraId="13453949" w14:textId="31D552AE" w:rsidR="00EA036A" w:rsidRDefault="00BE441A" w:rsidP="00BE441A">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rPr>
        <w:t>Check my car/phone/computer for tracking &amp; hacking devices</w:t>
      </w:r>
    </w:p>
    <w:p w14:paraId="61B367C1" w14:textId="77777777" w:rsidR="00EA036A" w:rsidRDefault="00AD0CFB" w:rsidP="00BE441A">
      <w:pPr>
        <w:numPr>
          <w:ilvl w:val="0"/>
          <w:numId w:val="8"/>
        </w:numPr>
        <w:ind w:left="360" w:hanging="360"/>
      </w:pPr>
      <w:r>
        <w:rPr>
          <w:rFonts w:ascii="Georgia" w:eastAsia="Georgia" w:hAnsi="Georgia" w:cs="Georgia"/>
        </w:rPr>
        <w:t>Access to IT/mechanic services</w:t>
      </w:r>
    </w:p>
    <w:p w14:paraId="3AA046D5" w14:textId="77777777" w:rsidR="00EA036A" w:rsidRDefault="00EA036A">
      <w:pPr>
        <w:spacing w:line="240" w:lineRule="auto"/>
        <w:rPr>
          <w:rFonts w:ascii="Georgia" w:eastAsia="Georgia" w:hAnsi="Georgia" w:cs="Georgia"/>
          <w:shd w:val="clear" w:color="auto" w:fill="F2F2F2"/>
        </w:rPr>
      </w:pPr>
    </w:p>
    <w:p w14:paraId="7B02FFC0" w14:textId="76D1D24B" w:rsidR="00C20E89" w:rsidRPr="001B6D92" w:rsidRDefault="00BE441A" w:rsidP="001B6D92">
      <w:pPr>
        <w:spacing w:line="48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Georgia" w:eastAsia="Georgia" w:hAnsi="Georgia" w:cs="Georgia"/>
          <w:highlight w:val="white"/>
        </w:rPr>
        <w:t>_______________________________________________________________ _________________________________________________________________</w:t>
      </w:r>
    </w:p>
    <w:p w14:paraId="2ED7BC59" w14:textId="77777777" w:rsidR="001B6D92" w:rsidRPr="001B6D92" w:rsidRDefault="001B6D92" w:rsidP="001B6D92">
      <w:pPr>
        <w:spacing w:line="48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Pr>
          <w:rFonts w:ascii="Baskerville Old Face" w:hAnsi="Baskerville Old Face"/>
        </w:rPr>
      </w:r>
      <w:r>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Georgia" w:eastAsia="Georgia" w:hAnsi="Georgia" w:cs="Georgia"/>
          <w:highlight w:val="white"/>
        </w:rPr>
        <w:t>_______________________________________________________________ _________________________________________________________________</w:t>
      </w:r>
    </w:p>
    <w:p w14:paraId="29085CDA" w14:textId="3833EE5C" w:rsidR="00EA036A" w:rsidRPr="001B6D92" w:rsidRDefault="00AD0CFB" w:rsidP="001B6D92">
      <w:pPr>
        <w:rPr>
          <w:rFonts w:ascii="Georgia" w:eastAsia="Georgia" w:hAnsi="Georgia" w:cs="Georgia"/>
          <w:b/>
          <w:highlight w:val="white"/>
          <w:u w:val="single"/>
        </w:rPr>
      </w:pPr>
      <w:r>
        <w:rPr>
          <w:rFonts w:ascii="Georgia" w:eastAsia="Georgia" w:hAnsi="Georgia" w:cs="Georgia"/>
          <w:b/>
          <w:highlight w:val="white"/>
          <w:u w:val="single"/>
        </w:rPr>
        <w:t>Safety at Home:</w:t>
      </w:r>
    </w:p>
    <w:p w14:paraId="40DEE186" w14:textId="5BC487CE"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Install security systems (babysitter cameras, cameras that feed into your phone app).</w:t>
      </w:r>
    </w:p>
    <w:p w14:paraId="417EB2B6" w14:textId="77777777" w:rsidR="00EA036A" w:rsidRDefault="00EA036A">
      <w:pPr>
        <w:spacing w:line="240" w:lineRule="auto"/>
        <w:rPr>
          <w:rFonts w:ascii="Georgia" w:eastAsia="Georgia" w:hAnsi="Georgia" w:cs="Georgia"/>
          <w:highlight w:val="white"/>
        </w:rPr>
      </w:pPr>
    </w:p>
    <w:p w14:paraId="349AD293" w14:textId="57991B44"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 xml:space="preserve">Change the locks, or add more locks on doors &amp; windows. </w:t>
      </w:r>
    </w:p>
    <w:p w14:paraId="328D1ECE" w14:textId="77777777" w:rsidR="00EA036A" w:rsidRDefault="00EA036A">
      <w:pPr>
        <w:spacing w:line="240" w:lineRule="auto"/>
        <w:rPr>
          <w:rFonts w:ascii="Georgia" w:eastAsia="Georgia" w:hAnsi="Georgia" w:cs="Georgia"/>
          <w:highlight w:val="white"/>
        </w:rPr>
      </w:pPr>
    </w:p>
    <w:p w14:paraId="6AE390A9" w14:textId="542CCF24"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 xml:space="preserve">Place door wedges to block the door from opening from the outside.  </w:t>
      </w:r>
    </w:p>
    <w:p w14:paraId="37319CB4" w14:textId="77777777" w:rsidR="00EA036A" w:rsidRDefault="00EA036A">
      <w:pPr>
        <w:spacing w:line="240" w:lineRule="auto"/>
        <w:rPr>
          <w:rFonts w:ascii="Georgia" w:eastAsia="Georgia" w:hAnsi="Georgia" w:cs="Georgia"/>
          <w:highlight w:val="white"/>
        </w:rPr>
      </w:pPr>
    </w:p>
    <w:p w14:paraId="0555823B" w14:textId="4303362C"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Purchase rope ladders to escape from the second floor.</w:t>
      </w:r>
    </w:p>
    <w:p w14:paraId="3C71C6EF" w14:textId="77777777" w:rsidR="00EA036A" w:rsidRDefault="00EA036A">
      <w:pPr>
        <w:spacing w:line="240" w:lineRule="auto"/>
        <w:rPr>
          <w:rFonts w:ascii="Georgia" w:eastAsia="Georgia" w:hAnsi="Georgia" w:cs="Georgia"/>
          <w:highlight w:val="white"/>
        </w:rPr>
      </w:pPr>
    </w:p>
    <w:p w14:paraId="73E98CD2" w14:textId="1AF2BCFD"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 xml:space="preserve">Ensure that you have smoke detectors and fire extinguishers for each floor. </w:t>
      </w:r>
    </w:p>
    <w:p w14:paraId="61CC57DD" w14:textId="77777777" w:rsidR="00EA036A" w:rsidRDefault="00AD0CFB">
      <w:pPr>
        <w:spacing w:line="240" w:lineRule="auto"/>
        <w:rPr>
          <w:rFonts w:ascii="Georgia" w:eastAsia="Georgia" w:hAnsi="Georgia" w:cs="Georgia"/>
          <w:highlight w:val="white"/>
        </w:rPr>
      </w:pPr>
      <w:r>
        <w:rPr>
          <w:rFonts w:ascii="Georgia" w:eastAsia="Georgia" w:hAnsi="Georgia" w:cs="Georgia"/>
          <w:highlight w:val="white"/>
        </w:rPr>
        <w:t xml:space="preserve"> </w:t>
      </w:r>
    </w:p>
    <w:p w14:paraId="7753919F" w14:textId="255B9C88"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 xml:space="preserve">Install outside sensor-activated lighting. </w:t>
      </w:r>
    </w:p>
    <w:p w14:paraId="5C0686E2" w14:textId="77777777" w:rsidR="00EA036A" w:rsidRDefault="00EA036A">
      <w:pPr>
        <w:spacing w:line="240" w:lineRule="auto"/>
        <w:rPr>
          <w:rFonts w:ascii="Georgia" w:eastAsia="Georgia" w:hAnsi="Georgia" w:cs="Georgia"/>
          <w:highlight w:val="white"/>
        </w:rPr>
      </w:pPr>
    </w:p>
    <w:p w14:paraId="01716B57" w14:textId="3A726DB4"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 xml:space="preserve">Teach your children how to make a collect call, or call 911, if the defendant takes them. </w:t>
      </w:r>
    </w:p>
    <w:p w14:paraId="772F96E8" w14:textId="77777777" w:rsidR="00EA036A" w:rsidRDefault="00EA036A">
      <w:pPr>
        <w:spacing w:line="240" w:lineRule="auto"/>
        <w:rPr>
          <w:rFonts w:ascii="Georgia" w:eastAsia="Georgia" w:hAnsi="Georgia" w:cs="Georgia"/>
          <w:highlight w:val="white"/>
        </w:rPr>
      </w:pPr>
    </w:p>
    <w:p w14:paraId="77BD4C39" w14:textId="14BC9343" w:rsidR="00EA036A" w:rsidRDefault="00BE441A" w:rsidP="00BE441A">
      <w:pPr>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 xml:space="preserve">Safety plan with your children (i.e. Decide on a </w:t>
      </w:r>
      <w:r w:rsidR="00AD0CFB">
        <w:rPr>
          <w:rFonts w:ascii="Georgia" w:eastAsia="Georgia" w:hAnsi="Georgia" w:cs="Georgia"/>
          <w:b/>
          <w:highlight w:val="white"/>
        </w:rPr>
        <w:t>code word</w:t>
      </w:r>
      <w:r w:rsidR="00AD0CFB">
        <w:rPr>
          <w:rFonts w:ascii="Georgia" w:eastAsia="Georgia" w:hAnsi="Georgia" w:cs="Georgia"/>
          <w:highlight w:val="white"/>
        </w:rPr>
        <w:t xml:space="preserve">; </w:t>
      </w:r>
      <w:r w:rsidR="00AD0CFB">
        <w:rPr>
          <w:rFonts w:ascii="Georgia" w:eastAsia="Georgia" w:hAnsi="Georgia" w:cs="Georgia"/>
          <w:b/>
          <w:highlight w:val="white"/>
        </w:rPr>
        <w:t>Practice an escape</w:t>
      </w:r>
      <w:r w:rsidR="00AD0CFB">
        <w:rPr>
          <w:rFonts w:ascii="Georgia" w:eastAsia="Georgia" w:hAnsi="Georgia" w:cs="Georgia"/>
          <w:highlight w:val="white"/>
        </w:rPr>
        <w:t xml:space="preserve"> plan; Hide emergency cell phones in the bathrooms/bedrooms that lock from the inside, preferably with a window).</w:t>
      </w:r>
    </w:p>
    <w:p w14:paraId="34221B85" w14:textId="77777777" w:rsidR="00EA036A" w:rsidRDefault="00AD0CFB" w:rsidP="00BE441A">
      <w:pPr>
        <w:numPr>
          <w:ilvl w:val="0"/>
          <w:numId w:val="6"/>
        </w:numPr>
        <w:ind w:left="360"/>
        <w:rPr>
          <w:rFonts w:ascii="Georgia" w:eastAsia="Georgia" w:hAnsi="Georgia" w:cs="Georgia"/>
          <w:highlight w:val="white"/>
        </w:rPr>
      </w:pPr>
      <w:r>
        <w:rPr>
          <w:rFonts w:ascii="Georgia" w:eastAsia="Georgia" w:hAnsi="Georgia" w:cs="Georgia"/>
          <w:highlight w:val="white"/>
        </w:rPr>
        <w:t>Ask your advocate about emergency cell phones.</w:t>
      </w:r>
    </w:p>
    <w:p w14:paraId="1B869E0D" w14:textId="77777777" w:rsidR="00EA036A" w:rsidRDefault="00EA036A">
      <w:pPr>
        <w:rPr>
          <w:rFonts w:ascii="Georgia" w:eastAsia="Georgia" w:hAnsi="Georgia" w:cs="Georgia"/>
        </w:rPr>
      </w:pPr>
    </w:p>
    <w:p w14:paraId="166A1F4F" w14:textId="30E81837" w:rsidR="00EA036A" w:rsidRDefault="00BE441A" w:rsidP="00BE441A">
      <w:pPr>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Inform supportive/trusted neighbors &amp; plan to use a light signal or other signal to prompt them to call the police.</w:t>
      </w:r>
    </w:p>
    <w:p w14:paraId="003FD13A" w14:textId="77777777" w:rsidR="00EA036A" w:rsidRDefault="00EA036A">
      <w:pPr>
        <w:spacing w:line="240" w:lineRule="auto"/>
        <w:rPr>
          <w:rFonts w:ascii="Georgia" w:eastAsia="Georgia" w:hAnsi="Georgia" w:cs="Georgia"/>
          <w:shd w:val="clear" w:color="auto" w:fill="F2F2F2"/>
        </w:rPr>
      </w:pPr>
    </w:p>
    <w:p w14:paraId="5F2489B0" w14:textId="2C994B41" w:rsidR="005E1E4F" w:rsidRPr="005E1E4F" w:rsidRDefault="00BE441A" w:rsidP="001B6D92">
      <w:pPr>
        <w:pStyle w:val="ListParagraph"/>
        <w:pBdr>
          <w:top w:val="nil"/>
          <w:left w:val="nil"/>
          <w:bottom w:val="nil"/>
          <w:right w:val="nil"/>
          <w:between w:val="nil"/>
        </w:pBdr>
        <w:spacing w:line="240" w:lineRule="auto"/>
        <w:ind w:left="0"/>
        <w:rPr>
          <w:rFonts w:ascii="Century" w:eastAsia="Times New Roman" w:hAnsi="Century" w:cs="Times New Roman"/>
          <w:color w:val="1F497D" w:themeColor="text2"/>
          <w:sz w:val="20"/>
          <w:szCs w:val="20"/>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 xml:space="preserve">Inform your children’s caregivers about the situation (on a need-to-know basis only), especially if your abuser </w:t>
      </w:r>
      <w:proofErr w:type="gramStart"/>
      <w:r w:rsidR="00AD0CFB">
        <w:rPr>
          <w:rFonts w:ascii="Georgia" w:eastAsia="Georgia" w:hAnsi="Georgia" w:cs="Georgia"/>
          <w:highlight w:val="white"/>
        </w:rPr>
        <w:t>should not to</w:t>
      </w:r>
      <w:proofErr w:type="gramEnd"/>
      <w:r w:rsidR="00AD0CFB">
        <w:rPr>
          <w:rFonts w:ascii="Georgia" w:eastAsia="Georgia" w:hAnsi="Georgia" w:cs="Georgia"/>
          <w:highlight w:val="white"/>
        </w:rPr>
        <w:t xml:space="preserve"> pick up the children (i.e. DVPO term; Children have been</w:t>
      </w:r>
      <w:r w:rsidR="005E1E4F">
        <w:rPr>
          <w:rFonts w:ascii="Century" w:eastAsia="Times New Roman" w:hAnsi="Century" w:cs="Times New Roman"/>
          <w:sz w:val="20"/>
          <w:szCs w:val="20"/>
        </w:rPr>
        <w:t xml:space="preserve"> </w:t>
      </w:r>
    </w:p>
    <w:p w14:paraId="07A23F10" w14:textId="17C2FE41" w:rsidR="00C20E89" w:rsidRPr="001B6D92" w:rsidRDefault="00C20E89" w:rsidP="005E1E4F">
      <w:pPr>
        <w:spacing w:line="240" w:lineRule="auto"/>
        <w:rPr>
          <w:rFonts w:ascii="Georgia" w:eastAsia="Georgia" w:hAnsi="Georgia" w:cs="Georgia"/>
          <w:highlight w:val="white"/>
          <w:lang w:val="en-US"/>
        </w:rPr>
      </w:pPr>
    </w:p>
    <w:p w14:paraId="4F117B9F" w14:textId="6D1E4D3E" w:rsidR="00EA036A" w:rsidRDefault="00BE441A" w:rsidP="00BE441A">
      <w:pPr>
        <w:spacing w:line="240" w:lineRule="auto"/>
        <w:rPr>
          <w:rFonts w:ascii="Georgia" w:eastAsia="Georgia" w:hAnsi="Georgia" w:cs="Georgia"/>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rPr>
        <w:t xml:space="preserve">Talk to your landlord about </w:t>
      </w:r>
      <w:r w:rsidR="00C20E89">
        <w:rPr>
          <w:rFonts w:ascii="Georgia" w:eastAsia="Georgia" w:hAnsi="Georgia" w:cs="Georgia"/>
        </w:rPr>
        <w:t>transferring</w:t>
      </w:r>
      <w:r w:rsidR="00AD0CFB">
        <w:rPr>
          <w:rFonts w:ascii="Georgia" w:eastAsia="Georgia" w:hAnsi="Georgia" w:cs="Georgia"/>
        </w:rPr>
        <w:t xml:space="preserve"> to a different apartment, building, complex without having to break your lease.</w:t>
      </w:r>
    </w:p>
    <w:p w14:paraId="6CC050E9" w14:textId="77777777" w:rsidR="00EA036A" w:rsidRDefault="00AD0CFB" w:rsidP="00BE441A">
      <w:pPr>
        <w:numPr>
          <w:ilvl w:val="0"/>
          <w:numId w:val="3"/>
        </w:numPr>
        <w:spacing w:line="240" w:lineRule="auto"/>
        <w:ind w:left="360"/>
        <w:rPr>
          <w:rFonts w:ascii="Georgia" w:eastAsia="Georgia" w:hAnsi="Georgia" w:cs="Georgia"/>
        </w:rPr>
      </w:pPr>
      <w:r>
        <w:rPr>
          <w:rFonts w:ascii="Georgia" w:eastAsia="Georgia" w:hAnsi="Georgia" w:cs="Georgia"/>
        </w:rPr>
        <w:t>If you have a DVPO, you may have the right to end your lease early.</w:t>
      </w:r>
    </w:p>
    <w:p w14:paraId="28ECE5CB" w14:textId="77777777" w:rsidR="00EA036A" w:rsidRDefault="00AD0CFB" w:rsidP="00BE441A">
      <w:pPr>
        <w:numPr>
          <w:ilvl w:val="0"/>
          <w:numId w:val="3"/>
        </w:numPr>
        <w:spacing w:line="240" w:lineRule="auto"/>
        <w:ind w:left="360"/>
        <w:rPr>
          <w:rFonts w:ascii="Georgia" w:eastAsia="Georgia" w:hAnsi="Georgia" w:cs="Georgia"/>
        </w:rPr>
      </w:pPr>
      <w:r>
        <w:rPr>
          <w:rFonts w:ascii="Georgia" w:eastAsia="Georgia" w:hAnsi="Georgia" w:cs="Georgia"/>
        </w:rPr>
        <w:t xml:space="preserve">Ask your advocate about applying for the </w:t>
      </w:r>
      <w:r>
        <w:rPr>
          <w:rFonts w:ascii="Georgia" w:eastAsia="Georgia" w:hAnsi="Georgia" w:cs="Georgia"/>
          <w:b/>
          <w:highlight w:val="white"/>
          <w:u w:val="single"/>
        </w:rPr>
        <w:t>NC Address Confidentiality Program</w:t>
      </w:r>
      <w:r>
        <w:rPr>
          <w:rFonts w:ascii="Georgia" w:eastAsia="Georgia" w:hAnsi="Georgia" w:cs="Georgia"/>
          <w:highlight w:val="white"/>
        </w:rPr>
        <w:t xml:space="preserve"> before you move: &lt;</w:t>
      </w:r>
      <w:hyperlink r:id="rId14">
        <w:r>
          <w:rPr>
            <w:rFonts w:ascii="Georgia" w:eastAsia="Georgia" w:hAnsi="Georgia" w:cs="Georgia"/>
            <w:color w:val="1155CC"/>
            <w:highlight w:val="white"/>
            <w:u w:val="single"/>
          </w:rPr>
          <w:t>http://www.ncdoj.gov/getdoc/</w:t>
        </w:r>
      </w:hyperlink>
      <w:r>
        <w:rPr>
          <w:rFonts w:ascii="Georgia" w:eastAsia="Georgia" w:hAnsi="Georgia" w:cs="Georgia"/>
          <w:highlight w:val="white"/>
        </w:rPr>
        <w:t xml:space="preserve">&gt;. </w:t>
      </w:r>
    </w:p>
    <w:p w14:paraId="27379CD1" w14:textId="77777777" w:rsidR="001B6D92" w:rsidRPr="001B6D92" w:rsidRDefault="001B6D92" w:rsidP="001B6D92">
      <w:pPr>
        <w:pBdr>
          <w:top w:val="nil"/>
          <w:left w:val="nil"/>
          <w:bottom w:val="nil"/>
          <w:right w:val="nil"/>
          <w:between w:val="nil"/>
        </w:pBdr>
        <w:spacing w:line="240" w:lineRule="auto"/>
        <w:ind w:left="360"/>
        <w:rPr>
          <w:color w:val="000000"/>
        </w:rPr>
      </w:pPr>
      <w:r w:rsidRPr="00492107">
        <w:rPr>
          <w:noProof/>
        </w:rPr>
        <w:lastRenderedPageBreak/>
        <w:drawing>
          <wp:anchor distT="0" distB="0" distL="114300" distR="114300" simplePos="0" relativeHeight="251681792" behindDoc="0" locked="0" layoutInCell="1" allowOverlap="1" wp14:anchorId="615D8B7A" wp14:editId="5CBCB6D0">
            <wp:simplePos x="0" y="0"/>
            <wp:positionH relativeFrom="margin">
              <wp:posOffset>-123825</wp:posOffset>
            </wp:positionH>
            <wp:positionV relativeFrom="paragraph">
              <wp:posOffset>156210</wp:posOffset>
            </wp:positionV>
            <wp:extent cx="1162050" cy="1162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87D080" w14:textId="77777777" w:rsidR="001B6D92" w:rsidRPr="001B6D92" w:rsidRDefault="001B6D92" w:rsidP="001B6D92">
      <w:pPr>
        <w:ind w:left="360"/>
        <w:rPr>
          <w:rFonts w:ascii="Century" w:eastAsia="Century" w:hAnsi="Century" w:cs="Century"/>
          <w:b/>
          <w:sz w:val="28"/>
          <w:szCs w:val="28"/>
        </w:rPr>
      </w:pPr>
      <w:proofErr w:type="gramStart"/>
      <w:r w:rsidRPr="001B6D92">
        <w:rPr>
          <w:rFonts w:ascii="Century" w:eastAsia="Century" w:hAnsi="Century" w:cs="Century"/>
          <w:b/>
          <w:sz w:val="28"/>
          <w:szCs w:val="28"/>
          <w:highlight w:val="white"/>
        </w:rPr>
        <w:t>Safe Haven</w:t>
      </w:r>
      <w:proofErr w:type="gramEnd"/>
      <w:r w:rsidRPr="001B6D92">
        <w:rPr>
          <w:rFonts w:ascii="Century" w:eastAsia="Century" w:hAnsi="Century" w:cs="Century"/>
          <w:b/>
          <w:sz w:val="28"/>
          <w:szCs w:val="28"/>
          <w:highlight w:val="white"/>
        </w:rPr>
        <w:t xml:space="preserve"> Counseling, PLLC</w:t>
      </w:r>
    </w:p>
    <w:p w14:paraId="4456786B" w14:textId="77777777" w:rsidR="001B6D92" w:rsidRPr="001B6D92" w:rsidRDefault="001B6D92" w:rsidP="001B6D92">
      <w:pPr>
        <w:widowControl w:val="0"/>
        <w:ind w:left="360"/>
        <w:rPr>
          <w:rFonts w:ascii="Century" w:eastAsia="Century" w:hAnsi="Century" w:cs="Century"/>
        </w:rPr>
      </w:pPr>
      <w:r w:rsidRPr="001B6D92">
        <w:rPr>
          <w:rFonts w:ascii="Century" w:eastAsia="Century" w:hAnsi="Century" w:cs="Century"/>
        </w:rPr>
        <w:t>Mental Health ~ Domestic Violence ~ Addictions ~ Grief ~ Career</w:t>
      </w:r>
    </w:p>
    <w:p w14:paraId="44568A5F" w14:textId="77777777" w:rsidR="001B6D92" w:rsidRPr="001B6D92" w:rsidRDefault="001B6D92" w:rsidP="001B6D92">
      <w:pPr>
        <w:widowControl w:val="0"/>
        <w:ind w:left="360"/>
        <w:rPr>
          <w:rFonts w:ascii="Century" w:eastAsia="Century" w:hAnsi="Century" w:cs="Century"/>
        </w:rPr>
      </w:pPr>
      <w:r w:rsidRPr="001B6D92">
        <w:rPr>
          <w:rFonts w:ascii="Century" w:eastAsia="Century" w:hAnsi="Century" w:cs="Century"/>
        </w:rPr>
        <w:t>163 Stratford Ct, Suite 225, Winston Salem, NC 27103</w:t>
      </w:r>
    </w:p>
    <w:p w14:paraId="47072EC3" w14:textId="77777777" w:rsidR="001B6D92" w:rsidRPr="001B6D92" w:rsidRDefault="001B6D92" w:rsidP="001B6D92">
      <w:pPr>
        <w:spacing w:line="240" w:lineRule="auto"/>
        <w:ind w:left="360"/>
        <w:rPr>
          <w:rFonts w:ascii="Century" w:eastAsia="Century" w:hAnsi="Century" w:cs="Century"/>
        </w:rPr>
      </w:pPr>
      <w:r w:rsidRPr="001B6D92">
        <w:rPr>
          <w:rFonts w:ascii="Century" w:eastAsia="Century" w:hAnsi="Century" w:cs="Century"/>
          <w:u w:val="single"/>
        </w:rPr>
        <w:t>Office</w:t>
      </w:r>
      <w:r w:rsidRPr="001B6D92">
        <w:rPr>
          <w:rFonts w:ascii="Century" w:eastAsia="Century" w:hAnsi="Century" w:cs="Century"/>
        </w:rPr>
        <w:t xml:space="preserve">: (336) 396-7834 | </w:t>
      </w:r>
      <w:r w:rsidRPr="001B6D92">
        <w:rPr>
          <w:rFonts w:ascii="Century" w:eastAsia="Century" w:hAnsi="Century" w:cs="Century"/>
          <w:u w:val="single"/>
        </w:rPr>
        <w:t>Crisis</w:t>
      </w:r>
      <w:r w:rsidRPr="001B6D92">
        <w:rPr>
          <w:rFonts w:ascii="Century" w:eastAsia="Century" w:hAnsi="Century" w:cs="Century"/>
        </w:rPr>
        <w:t xml:space="preserve">: (336) 986-2720 | </w:t>
      </w:r>
      <w:r w:rsidRPr="001B6D92">
        <w:rPr>
          <w:rFonts w:ascii="Century" w:eastAsia="Century" w:hAnsi="Century" w:cs="Century"/>
          <w:u w:val="single"/>
        </w:rPr>
        <w:t>Fax</w:t>
      </w:r>
      <w:r w:rsidRPr="001B6D92">
        <w:rPr>
          <w:rFonts w:ascii="Century" w:eastAsia="Century" w:hAnsi="Century" w:cs="Century"/>
        </w:rPr>
        <w:t>: (336) 217-8708</w:t>
      </w:r>
    </w:p>
    <w:p w14:paraId="7999B6EB" w14:textId="77777777" w:rsidR="001B6D92" w:rsidRPr="001B6D92" w:rsidRDefault="001B6D92" w:rsidP="001B6D92">
      <w:pPr>
        <w:spacing w:line="240" w:lineRule="auto"/>
        <w:ind w:left="360" w:right="-900"/>
        <w:rPr>
          <w:rFonts w:ascii="Century" w:eastAsia="Times New Roman" w:hAnsi="Century" w:cs="Times New Roman"/>
          <w:sz w:val="20"/>
          <w:szCs w:val="20"/>
        </w:rPr>
      </w:pPr>
      <w:hyperlink r:id="rId15" w:history="1">
        <w:r w:rsidRPr="001B6D92">
          <w:rPr>
            <w:rStyle w:val="Hyperlink"/>
            <w:rFonts w:ascii="Century" w:eastAsia="Times New Roman" w:hAnsi="Century" w:cs="Times New Roman"/>
            <w:sz w:val="20"/>
            <w:szCs w:val="20"/>
          </w:rPr>
          <w:t>Stephanie.G@SafeHavenCounselingPLLC.com</w:t>
        </w:r>
        <w:r w:rsidRPr="001B6D92">
          <w:rPr>
            <w:rStyle w:val="Hyperlink"/>
            <w:rFonts w:ascii="Century" w:eastAsia="Times New Roman" w:hAnsi="Century" w:cs="Times New Roman"/>
            <w:sz w:val="20"/>
            <w:szCs w:val="20"/>
            <w:u w:val="none"/>
          </w:rPr>
          <w:t>|</w:t>
        </w:r>
        <w:r w:rsidRPr="001B6D92">
          <w:rPr>
            <w:rStyle w:val="Hyperlink"/>
            <w:rFonts w:ascii="Century" w:eastAsia="Times New Roman" w:hAnsi="Century" w:cs="Times New Roman"/>
            <w:sz w:val="20"/>
            <w:szCs w:val="20"/>
          </w:rPr>
          <w:t>Advocate@SafeHavenCounselingPLLC.com</w:t>
        </w:r>
      </w:hyperlink>
    </w:p>
    <w:p w14:paraId="190B4B89" w14:textId="77777777" w:rsidR="001B6D92" w:rsidRPr="001B6D92" w:rsidRDefault="001B6D92" w:rsidP="001B6D92">
      <w:pPr>
        <w:spacing w:line="240" w:lineRule="auto"/>
        <w:ind w:left="360" w:right="-900"/>
        <w:rPr>
          <w:rFonts w:ascii="Century" w:eastAsia="Times New Roman" w:hAnsi="Century" w:cs="Times New Roman"/>
          <w:color w:val="1F497D" w:themeColor="text2"/>
          <w:sz w:val="20"/>
          <w:szCs w:val="20"/>
        </w:rPr>
      </w:pPr>
      <w:hyperlink r:id="rId16" w:history="1">
        <w:r w:rsidRPr="001B6D92">
          <w:rPr>
            <w:rStyle w:val="Hyperlink"/>
            <w:rFonts w:ascii="Century" w:eastAsia="Times New Roman" w:hAnsi="Century" w:cs="Times New Roman"/>
            <w:sz w:val="20"/>
            <w:szCs w:val="20"/>
          </w:rPr>
          <w:t>Www.SafeHavenCounselingPLLC.Com</w:t>
        </w:r>
        <w:r w:rsidRPr="001B6D92">
          <w:rPr>
            <w:rStyle w:val="Hyperlink"/>
            <w:rFonts w:ascii="Century" w:eastAsia="Times New Roman" w:hAnsi="Century" w:cs="Times New Roman"/>
            <w:sz w:val="20"/>
            <w:szCs w:val="20"/>
            <w:u w:val="none"/>
          </w:rPr>
          <w:t>|</w:t>
        </w:r>
        <w:r w:rsidRPr="001B6D92">
          <w:rPr>
            <w:rStyle w:val="Hyperlink"/>
            <w:rFonts w:ascii="Century" w:eastAsia="Times New Roman" w:hAnsi="Century" w:cs="Times New Roman"/>
            <w:sz w:val="20"/>
            <w:szCs w:val="20"/>
          </w:rPr>
          <w:t>Www.PsychologyToday.com/profile/416595</w:t>
        </w:r>
      </w:hyperlink>
      <w:r w:rsidRPr="001B6D92">
        <w:rPr>
          <w:rFonts w:ascii="Century" w:eastAsia="Times New Roman" w:hAnsi="Century" w:cs="Times New Roman"/>
          <w:sz w:val="20"/>
          <w:szCs w:val="20"/>
        </w:rPr>
        <w:t xml:space="preserve"> </w:t>
      </w:r>
    </w:p>
    <w:p w14:paraId="23386CFF" w14:textId="77777777" w:rsidR="00EA036A" w:rsidRPr="001B6D92" w:rsidRDefault="00EA036A" w:rsidP="001B6D92">
      <w:pPr>
        <w:spacing w:line="240" w:lineRule="auto"/>
        <w:rPr>
          <w:rFonts w:ascii="Georgia" w:eastAsia="Georgia" w:hAnsi="Georgia" w:cs="Georgia"/>
          <w:highlight w:val="white"/>
          <w:lang w:val="en-US"/>
        </w:rPr>
      </w:pPr>
    </w:p>
    <w:p w14:paraId="46BA3AB8" w14:textId="5F14591A" w:rsidR="00EA036A" w:rsidRDefault="00BE441A" w:rsidP="00BE441A">
      <w:pPr>
        <w:spacing w:line="24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 xml:space="preserve">Prepare an </w:t>
      </w:r>
      <w:r w:rsidR="00AD0CFB">
        <w:rPr>
          <w:rFonts w:ascii="Georgia" w:eastAsia="Georgia" w:hAnsi="Georgia" w:cs="Georgia"/>
          <w:b/>
          <w:highlight w:val="white"/>
          <w:u w:val="single"/>
        </w:rPr>
        <w:t>emergency bag</w:t>
      </w:r>
      <w:r w:rsidR="00AD0CFB">
        <w:rPr>
          <w:rFonts w:ascii="Georgia" w:eastAsia="Georgia" w:hAnsi="Georgia" w:cs="Georgia"/>
          <w:highlight w:val="white"/>
        </w:rPr>
        <w:t xml:space="preserve"> with:</w:t>
      </w:r>
    </w:p>
    <w:p w14:paraId="716B74A4" w14:textId="0019477D" w:rsidR="00EA036A" w:rsidRDefault="00BE441A" w:rsidP="00BE441A">
      <w:pPr>
        <w:spacing w:line="240" w:lineRule="auto"/>
        <w:ind w:firstLine="720"/>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Doubles of house/car keys.</w:t>
      </w:r>
    </w:p>
    <w:p w14:paraId="014DE3FD" w14:textId="3E863FD4" w:rsidR="00BE441A" w:rsidRDefault="00BE441A" w:rsidP="00C20E89">
      <w:pPr>
        <w:spacing w:line="240" w:lineRule="auto"/>
        <w:ind w:firstLine="720"/>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Cash</w:t>
      </w:r>
    </w:p>
    <w:p w14:paraId="7677C9ED" w14:textId="0A162BCF" w:rsidR="00EA036A" w:rsidRDefault="00BE441A" w:rsidP="00BE441A">
      <w:pPr>
        <w:spacing w:line="240" w:lineRule="auto"/>
        <w:ind w:left="720"/>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Important documents (i.e. IDs, birth certificates, SS cards, marriage/divorce license, DVPO, lease/mortgage papers, passports, banking information/checkbooks, medications...)</w:t>
      </w:r>
    </w:p>
    <w:p w14:paraId="6C8A71D8" w14:textId="574864F5" w:rsidR="00EA036A" w:rsidRDefault="00BE441A" w:rsidP="00BE441A">
      <w:pPr>
        <w:spacing w:line="240" w:lineRule="auto"/>
        <w:ind w:firstLine="720"/>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Change of clothes, toiletries.</w:t>
      </w:r>
    </w:p>
    <w:p w14:paraId="163E6947" w14:textId="28C1E006" w:rsidR="00EA036A" w:rsidRDefault="00BE441A" w:rsidP="00BE441A">
      <w:pPr>
        <w:spacing w:line="240" w:lineRule="auto"/>
        <w:ind w:left="720"/>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 xml:space="preserve">Charged emergency cell phone (i.e. old phone without service kept turned off to keep its charge). </w:t>
      </w:r>
    </w:p>
    <w:p w14:paraId="73597B5E" w14:textId="2AEB2F74" w:rsidR="00EA036A" w:rsidRDefault="00BE441A" w:rsidP="00BE441A">
      <w:pPr>
        <w:spacing w:line="240" w:lineRule="auto"/>
        <w:ind w:left="720"/>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Water, snacks, flashlight, first aid kit, blankets</w:t>
      </w:r>
    </w:p>
    <w:p w14:paraId="4ADEB64A" w14:textId="77777777" w:rsidR="00EA036A" w:rsidRDefault="00EA036A">
      <w:pPr>
        <w:spacing w:line="240" w:lineRule="auto"/>
        <w:rPr>
          <w:rFonts w:ascii="Georgia" w:eastAsia="Georgia" w:hAnsi="Georgia" w:cs="Georgia"/>
          <w:highlight w:val="white"/>
        </w:rPr>
      </w:pPr>
    </w:p>
    <w:p w14:paraId="5D041983" w14:textId="7950DDED" w:rsidR="00EA036A" w:rsidRDefault="00BE441A" w:rsidP="00BE441A">
      <w:pPr>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highlight w:val="white"/>
        </w:rPr>
        <w:t>Plan with family, friends, DV shelter for an emergency/temporary stay in case you need to leave in a hurry.</w:t>
      </w:r>
    </w:p>
    <w:p w14:paraId="01538E43" w14:textId="77777777" w:rsidR="00EA036A" w:rsidRDefault="00AD0CFB" w:rsidP="00BE441A">
      <w:pPr>
        <w:numPr>
          <w:ilvl w:val="0"/>
          <w:numId w:val="15"/>
        </w:numPr>
        <w:ind w:left="360"/>
        <w:rPr>
          <w:rFonts w:ascii="Georgia" w:eastAsia="Georgia" w:hAnsi="Georgia" w:cs="Georgia"/>
          <w:highlight w:val="white"/>
        </w:rPr>
      </w:pPr>
      <w:r>
        <w:rPr>
          <w:rFonts w:ascii="Georgia" w:eastAsia="Georgia" w:hAnsi="Georgia" w:cs="Georgia"/>
          <w:highlight w:val="white"/>
        </w:rPr>
        <w:t>Call the DV crisis line to speak to an advocate at (336) 986-2720.</w:t>
      </w:r>
    </w:p>
    <w:p w14:paraId="7D854161" w14:textId="77777777" w:rsidR="00EA036A" w:rsidRDefault="00EA036A">
      <w:pPr>
        <w:rPr>
          <w:rFonts w:ascii="Georgia" w:eastAsia="Georgia" w:hAnsi="Georgia" w:cs="Georgia"/>
          <w:highlight w:val="white"/>
        </w:rPr>
      </w:pPr>
    </w:p>
    <w:p w14:paraId="7C2A2A69" w14:textId="09E154C6" w:rsidR="00EA036A" w:rsidRDefault="00BE441A" w:rsidP="00BE441A">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rPr>
        <w:t>Relocate out of town/state.</w:t>
      </w:r>
    </w:p>
    <w:p w14:paraId="78A9F367" w14:textId="77777777" w:rsidR="00EA036A" w:rsidRDefault="00AD0CFB" w:rsidP="00BE441A">
      <w:pPr>
        <w:numPr>
          <w:ilvl w:val="0"/>
          <w:numId w:val="9"/>
        </w:numPr>
        <w:ind w:left="360" w:hanging="360"/>
      </w:pPr>
      <w:r>
        <w:rPr>
          <w:rFonts w:ascii="Georgia" w:eastAsia="Georgia" w:hAnsi="Georgia" w:cs="Georgia"/>
        </w:rPr>
        <w:t>Ask an advocate for help with relocating.</w:t>
      </w:r>
    </w:p>
    <w:p w14:paraId="2AEBC0F6" w14:textId="77777777" w:rsidR="00EA036A" w:rsidRDefault="00EA036A">
      <w:pPr>
        <w:rPr>
          <w:rFonts w:ascii="Georgia" w:eastAsia="Georgia" w:hAnsi="Georgia" w:cs="Georgia"/>
        </w:rPr>
      </w:pPr>
    </w:p>
    <w:p w14:paraId="315671AA" w14:textId="2037CE38" w:rsidR="00EA036A" w:rsidRDefault="00BE441A" w:rsidP="00BE441A">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sidR="00AD0CFB">
        <w:rPr>
          <w:rFonts w:ascii="Georgia" w:eastAsia="Georgia" w:hAnsi="Georgia" w:cs="Georgia"/>
        </w:rPr>
        <w:t>Change my identity.</w:t>
      </w:r>
    </w:p>
    <w:p w14:paraId="5C53477F" w14:textId="77777777" w:rsidR="00EA036A" w:rsidRDefault="00AD0CFB" w:rsidP="00BE441A">
      <w:pPr>
        <w:numPr>
          <w:ilvl w:val="0"/>
          <w:numId w:val="14"/>
        </w:numPr>
        <w:ind w:left="360" w:hanging="360"/>
      </w:pPr>
      <w:r>
        <w:rPr>
          <w:rFonts w:ascii="Georgia" w:eastAsia="Georgia" w:hAnsi="Georgia" w:cs="Georgia"/>
        </w:rPr>
        <w:t>Ask an advocate for help with changing my identity &amp; the identity of the children.</w:t>
      </w:r>
    </w:p>
    <w:p w14:paraId="01EAAA95" w14:textId="77777777" w:rsidR="00EA036A" w:rsidRDefault="00AD0CFB">
      <w:pPr>
        <w:spacing w:line="240" w:lineRule="auto"/>
        <w:rPr>
          <w:rFonts w:ascii="Georgia" w:eastAsia="Georgia" w:hAnsi="Georgia" w:cs="Georgia"/>
          <w:shd w:val="clear" w:color="auto" w:fill="F2F2F2"/>
        </w:rPr>
      </w:pPr>
      <w:r>
        <w:rPr>
          <w:rFonts w:ascii="Georgia" w:eastAsia="Georgia" w:hAnsi="Georgia" w:cs="Georgia"/>
          <w:shd w:val="clear" w:color="auto" w:fill="F2F2F2"/>
        </w:rPr>
        <w:t xml:space="preserve"> </w:t>
      </w:r>
    </w:p>
    <w:p w14:paraId="5F4CB5D5" w14:textId="77777777" w:rsidR="00BE441A" w:rsidRDefault="00BE441A" w:rsidP="00BE441A">
      <w:pPr>
        <w:spacing w:line="48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Georgia" w:eastAsia="Georgia" w:hAnsi="Georgia" w:cs="Georgia"/>
          <w:highlight w:val="white"/>
        </w:rPr>
        <w:t>_______________________________________________________________ _________________________________________________________________</w:t>
      </w:r>
    </w:p>
    <w:p w14:paraId="1CE88339" w14:textId="77777777" w:rsidR="00BE441A" w:rsidRDefault="00BE441A" w:rsidP="00BE441A">
      <w:pPr>
        <w:spacing w:line="480" w:lineRule="auto"/>
        <w:rPr>
          <w:rFonts w:ascii="Georgia" w:eastAsia="Georgia" w:hAnsi="Georgia" w:cs="Georgia"/>
          <w:highlight w:val="white"/>
        </w:rPr>
      </w:pPr>
      <w:r>
        <w:rPr>
          <w:rFonts w:ascii="Baskerville Old Face" w:hAnsi="Baskerville Old Face"/>
        </w:rPr>
        <w:fldChar w:fldCharType="begin">
          <w:ffData>
            <w:name w:val="Check38"/>
            <w:enabled/>
            <w:calcOnExit w:val="0"/>
            <w:checkBox>
              <w:sizeAuto/>
              <w:default w:val="0"/>
            </w:checkBox>
          </w:ffData>
        </w:fldChar>
      </w:r>
      <w:r>
        <w:rPr>
          <w:rFonts w:ascii="Baskerville Old Face" w:hAnsi="Baskerville Old Face"/>
        </w:rPr>
        <w:instrText xml:space="preserve"> FORMCHECKBOX </w:instrText>
      </w:r>
      <w:r w:rsidR="004D2FD4">
        <w:rPr>
          <w:rFonts w:ascii="Baskerville Old Face" w:hAnsi="Baskerville Old Face"/>
        </w:rPr>
      </w:r>
      <w:r w:rsidR="004D2FD4">
        <w:rPr>
          <w:rFonts w:ascii="Baskerville Old Face" w:hAnsi="Baskerville Old Face"/>
        </w:rPr>
        <w:fldChar w:fldCharType="separate"/>
      </w:r>
      <w:r>
        <w:rPr>
          <w:rFonts w:ascii="Baskerville Old Face" w:hAnsi="Baskerville Old Face"/>
        </w:rPr>
        <w:fldChar w:fldCharType="end"/>
      </w:r>
      <w:r>
        <w:rPr>
          <w:rFonts w:ascii="Baskerville Old Face" w:hAnsi="Baskerville Old Face"/>
        </w:rPr>
        <w:t xml:space="preserve"> </w:t>
      </w:r>
      <w:r>
        <w:rPr>
          <w:rFonts w:ascii="Georgia" w:eastAsia="Georgia" w:hAnsi="Georgia" w:cs="Georgia"/>
          <w:highlight w:val="white"/>
        </w:rPr>
        <w:t>_______________________________________________________________ _________________________________________________________________</w:t>
      </w:r>
    </w:p>
    <w:p w14:paraId="67101AF3" w14:textId="77777777" w:rsidR="00EA036A" w:rsidRDefault="00EA036A">
      <w:pPr>
        <w:spacing w:line="240" w:lineRule="auto"/>
        <w:rPr>
          <w:rFonts w:ascii="Georgia" w:eastAsia="Georgia" w:hAnsi="Georgia" w:cs="Georgia"/>
          <w:highlight w:val="white"/>
        </w:rPr>
      </w:pPr>
    </w:p>
    <w:p w14:paraId="6FE6CA92" w14:textId="30C372D3" w:rsidR="00EA036A" w:rsidRPr="001B6D92" w:rsidRDefault="00AD0CFB" w:rsidP="005E1E4F">
      <w:pPr>
        <w:spacing w:after="240" w:line="480" w:lineRule="auto"/>
        <w:rPr>
          <w:rFonts w:ascii="Georgia" w:eastAsia="Georgia" w:hAnsi="Georgia" w:cs="Georgia"/>
          <w:b/>
          <w:bCs/>
          <w:highlight w:val="white"/>
        </w:rPr>
      </w:pPr>
      <w:r w:rsidRPr="001B6D92">
        <w:rPr>
          <w:rFonts w:ascii="Georgia" w:eastAsia="Georgia" w:hAnsi="Georgia" w:cs="Georgia"/>
          <w:b/>
          <w:bCs/>
          <w:highlight w:val="white"/>
        </w:rPr>
        <w:t>Clien</w:t>
      </w:r>
      <w:r w:rsidR="00BE441A" w:rsidRPr="001B6D92">
        <w:rPr>
          <w:rFonts w:ascii="Georgia" w:eastAsia="Georgia" w:hAnsi="Georgia" w:cs="Georgia"/>
          <w:b/>
          <w:bCs/>
          <w:highlight w:val="white"/>
        </w:rPr>
        <w:t>t’s Name</w:t>
      </w:r>
      <w:r w:rsidRPr="001B6D92">
        <w:rPr>
          <w:rFonts w:ascii="Georgia" w:eastAsia="Georgia" w:hAnsi="Georgia" w:cs="Georgia"/>
          <w:b/>
          <w:bCs/>
          <w:highlight w:val="white"/>
        </w:rPr>
        <w:t>: ___________________</w:t>
      </w:r>
      <w:r w:rsidR="005E1E4F" w:rsidRPr="001B6D92">
        <w:rPr>
          <w:rFonts w:ascii="Georgia" w:eastAsia="Georgia" w:hAnsi="Georgia" w:cs="Georgia"/>
          <w:b/>
          <w:bCs/>
          <w:highlight w:val="white"/>
        </w:rPr>
        <w:t xml:space="preserve">   </w:t>
      </w:r>
      <w:r w:rsidR="00BE441A" w:rsidRPr="001B6D92">
        <w:rPr>
          <w:rFonts w:ascii="Georgia" w:eastAsia="Georgia" w:hAnsi="Georgia" w:cs="Georgia"/>
          <w:b/>
          <w:bCs/>
          <w:highlight w:val="white"/>
        </w:rPr>
        <w:t>Signature</w:t>
      </w:r>
      <w:r w:rsidRPr="001B6D92">
        <w:rPr>
          <w:rFonts w:ascii="Georgia" w:eastAsia="Georgia" w:hAnsi="Georgia" w:cs="Georgia"/>
          <w:b/>
          <w:bCs/>
          <w:highlight w:val="white"/>
        </w:rPr>
        <w:t xml:space="preserve">: </w:t>
      </w:r>
      <w:r w:rsidR="00BE441A" w:rsidRPr="001B6D92">
        <w:rPr>
          <w:rFonts w:ascii="Georgia" w:eastAsia="Georgia" w:hAnsi="Georgia" w:cs="Georgia"/>
          <w:b/>
          <w:bCs/>
          <w:highlight w:val="white"/>
        </w:rPr>
        <w:t>_____________________</w:t>
      </w:r>
    </w:p>
    <w:p w14:paraId="15E69CA8" w14:textId="379EA2F9" w:rsidR="00EA036A" w:rsidRPr="001B6D92" w:rsidRDefault="00BE441A" w:rsidP="005E1E4F">
      <w:pPr>
        <w:spacing w:line="480" w:lineRule="auto"/>
        <w:rPr>
          <w:rFonts w:ascii="Georgia" w:eastAsia="Georgia" w:hAnsi="Georgia" w:cs="Georgia"/>
          <w:b/>
          <w:bCs/>
          <w:shd w:val="clear" w:color="auto" w:fill="F2F2F2"/>
        </w:rPr>
      </w:pPr>
      <w:r w:rsidRPr="001B6D92">
        <w:rPr>
          <w:rFonts w:ascii="Georgia" w:eastAsia="Georgia" w:hAnsi="Georgia" w:cs="Georgia"/>
          <w:b/>
          <w:bCs/>
          <w:highlight w:val="white"/>
        </w:rPr>
        <w:t xml:space="preserve">Staff Name &amp; </w:t>
      </w:r>
      <w:r w:rsidR="00473218" w:rsidRPr="001B6D92">
        <w:rPr>
          <w:rFonts w:ascii="Georgia" w:eastAsia="Georgia" w:hAnsi="Georgia" w:cs="Georgia"/>
          <w:b/>
          <w:bCs/>
          <w:highlight w:val="white"/>
        </w:rPr>
        <w:t>Credentials</w:t>
      </w:r>
      <w:r w:rsidR="00AD0CFB" w:rsidRPr="001B6D92">
        <w:rPr>
          <w:rFonts w:ascii="Georgia" w:eastAsia="Georgia" w:hAnsi="Georgia" w:cs="Georgia"/>
          <w:b/>
          <w:bCs/>
          <w:highlight w:val="white"/>
        </w:rPr>
        <w:t xml:space="preserve">: </w:t>
      </w:r>
      <w:r w:rsidR="00473218" w:rsidRPr="001B6D92">
        <w:rPr>
          <w:rFonts w:ascii="Georgia" w:eastAsia="Georgia" w:hAnsi="Georgia" w:cs="Georgia"/>
          <w:b/>
          <w:bCs/>
          <w:highlight w:val="white"/>
        </w:rPr>
        <w:t>____________________</w:t>
      </w:r>
      <w:r w:rsidR="00AD0CFB" w:rsidRPr="001B6D92">
        <w:rPr>
          <w:rFonts w:ascii="Georgia" w:eastAsia="Georgia" w:hAnsi="Georgia" w:cs="Georgia"/>
          <w:b/>
          <w:bCs/>
          <w:highlight w:val="white"/>
        </w:rPr>
        <w:tab/>
        <w:t>Date: __</w:t>
      </w:r>
      <w:r w:rsidR="00473218" w:rsidRPr="001B6D92">
        <w:rPr>
          <w:rFonts w:ascii="Georgia" w:eastAsia="Georgia" w:hAnsi="Georgia" w:cs="Georgia"/>
          <w:b/>
          <w:bCs/>
          <w:highlight w:val="white"/>
        </w:rPr>
        <w:t>__</w:t>
      </w:r>
      <w:r w:rsidR="00AD0CFB" w:rsidRPr="001B6D92">
        <w:rPr>
          <w:rFonts w:ascii="Georgia" w:eastAsia="Georgia" w:hAnsi="Georgia" w:cs="Georgia"/>
          <w:b/>
          <w:bCs/>
          <w:highlight w:val="white"/>
        </w:rPr>
        <w:t>__________</w:t>
      </w:r>
    </w:p>
    <w:sectPr w:rsidR="00EA036A" w:rsidRPr="001B6D92" w:rsidSect="001B6D92">
      <w:headerReference w:type="default" r:id="rId17"/>
      <w:footerReference w:type="default" r:id="rId18"/>
      <w:pgSz w:w="12240" w:h="15840"/>
      <w:pgMar w:top="540" w:right="1440" w:bottom="1440" w:left="1440" w:header="0" w:footer="4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123BA" w14:textId="77777777" w:rsidR="004B469C" w:rsidRDefault="004B469C">
      <w:pPr>
        <w:spacing w:line="240" w:lineRule="auto"/>
      </w:pPr>
      <w:r>
        <w:separator/>
      </w:r>
    </w:p>
  </w:endnote>
  <w:endnote w:type="continuationSeparator" w:id="0">
    <w:p w14:paraId="1E945BE1" w14:textId="77777777" w:rsidR="004B469C" w:rsidRDefault="004B4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altName w:val="Baskerville Old Face"/>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AF6D2" w14:textId="77777777" w:rsidR="00EA036A" w:rsidRDefault="00EA036A">
    <w:pPr>
      <w:spacing w:line="240" w:lineRule="auto"/>
      <w:rPr>
        <w:rFonts w:ascii="Georgia" w:eastAsia="Georgia" w:hAnsi="Georgia" w:cs="Georgia"/>
        <w:highlight w:val="white"/>
      </w:rPr>
    </w:pPr>
  </w:p>
  <w:p w14:paraId="4B5E3536" w14:textId="77777777" w:rsidR="00EA036A" w:rsidRDefault="00AD0CFB">
    <w:pPr>
      <w:jc w:val="right"/>
      <w:rPr>
        <w:rFonts w:ascii="Georgia" w:eastAsia="Georgia" w:hAnsi="Georgia" w:cs="Georgia"/>
        <w:sz w:val="28"/>
        <w:szCs w:val="28"/>
        <w:highlight w:val="white"/>
      </w:rPr>
    </w:pPr>
    <w:r>
      <w:rPr>
        <w:rFonts w:ascii="Georgia" w:eastAsia="Georgia" w:hAnsi="Georgia" w:cs="Georgia"/>
        <w:highlight w:val="white"/>
      </w:rPr>
      <w:fldChar w:fldCharType="begin"/>
    </w:r>
    <w:r>
      <w:rPr>
        <w:rFonts w:ascii="Georgia" w:eastAsia="Georgia" w:hAnsi="Georgia" w:cs="Georgia"/>
        <w:highlight w:val="white"/>
      </w:rPr>
      <w:instrText>PAGE</w:instrText>
    </w:r>
    <w:r>
      <w:rPr>
        <w:rFonts w:ascii="Georgia" w:eastAsia="Georgia" w:hAnsi="Georgia" w:cs="Georgia"/>
        <w:highlight w:val="white"/>
      </w:rPr>
      <w:fldChar w:fldCharType="separate"/>
    </w:r>
    <w:r w:rsidR="00BE441A">
      <w:rPr>
        <w:rFonts w:ascii="Georgia" w:eastAsia="Georgia" w:hAnsi="Georgia" w:cs="Georgia"/>
        <w:noProof/>
        <w:highlight w:val="white"/>
      </w:rPr>
      <w:t>1</w:t>
    </w:r>
    <w:r>
      <w:rPr>
        <w:rFonts w:ascii="Georgia" w:eastAsia="Georgia" w:hAnsi="Georgia" w:cs="Georgia"/>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6490F" w14:textId="77777777" w:rsidR="004B469C" w:rsidRDefault="004B469C">
      <w:pPr>
        <w:spacing w:line="240" w:lineRule="auto"/>
      </w:pPr>
      <w:r>
        <w:separator/>
      </w:r>
    </w:p>
  </w:footnote>
  <w:footnote w:type="continuationSeparator" w:id="0">
    <w:p w14:paraId="78B4358D" w14:textId="77777777" w:rsidR="004B469C" w:rsidRDefault="004B46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0174E" w14:textId="318CFBD8" w:rsidR="00EA036A" w:rsidRDefault="00EA036A" w:rsidP="00C20E89">
    <w:pPr>
      <w:spacing w:line="36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02E3"/>
    <w:multiLevelType w:val="multilevel"/>
    <w:tmpl w:val="F51AACE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 w15:restartNumberingAfterBreak="0">
    <w:nsid w:val="169C2482"/>
    <w:multiLevelType w:val="multilevel"/>
    <w:tmpl w:val="7C3A5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7E00C6"/>
    <w:multiLevelType w:val="multilevel"/>
    <w:tmpl w:val="AA5CF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1B5C01"/>
    <w:multiLevelType w:val="multilevel"/>
    <w:tmpl w:val="9CF860C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4" w15:restartNumberingAfterBreak="0">
    <w:nsid w:val="36841914"/>
    <w:multiLevelType w:val="multilevel"/>
    <w:tmpl w:val="9A82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C4395C"/>
    <w:multiLevelType w:val="multilevel"/>
    <w:tmpl w:val="9C340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0D065A"/>
    <w:multiLevelType w:val="multilevel"/>
    <w:tmpl w:val="CC543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7E3138"/>
    <w:multiLevelType w:val="multilevel"/>
    <w:tmpl w:val="FF18F44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8" w15:restartNumberingAfterBreak="0">
    <w:nsid w:val="432A5CD3"/>
    <w:multiLevelType w:val="multilevel"/>
    <w:tmpl w:val="CEB46B7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9" w15:restartNumberingAfterBreak="0">
    <w:nsid w:val="46283318"/>
    <w:multiLevelType w:val="multilevel"/>
    <w:tmpl w:val="A53C9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2318DC"/>
    <w:multiLevelType w:val="multilevel"/>
    <w:tmpl w:val="B9740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6B3CBE"/>
    <w:multiLevelType w:val="multilevel"/>
    <w:tmpl w:val="1CFC7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BB1B4A"/>
    <w:multiLevelType w:val="multilevel"/>
    <w:tmpl w:val="35DCA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FD0C1F"/>
    <w:multiLevelType w:val="multilevel"/>
    <w:tmpl w:val="40080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C556C9"/>
    <w:multiLevelType w:val="multilevel"/>
    <w:tmpl w:val="6E74C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1"/>
  </w:num>
  <w:num w:numId="3">
    <w:abstractNumId w:val="2"/>
  </w:num>
  <w:num w:numId="4">
    <w:abstractNumId w:val="10"/>
  </w:num>
  <w:num w:numId="5">
    <w:abstractNumId w:val="12"/>
  </w:num>
  <w:num w:numId="6">
    <w:abstractNumId w:val="14"/>
  </w:num>
  <w:num w:numId="7">
    <w:abstractNumId w:val="7"/>
  </w:num>
  <w:num w:numId="8">
    <w:abstractNumId w:val="3"/>
  </w:num>
  <w:num w:numId="9">
    <w:abstractNumId w:val="8"/>
  </w:num>
  <w:num w:numId="10">
    <w:abstractNumId w:val="4"/>
  </w:num>
  <w:num w:numId="11">
    <w:abstractNumId w:val="6"/>
  </w:num>
  <w:num w:numId="12">
    <w:abstractNumId w:val="1"/>
  </w:num>
  <w:num w:numId="13">
    <w:abstractNumId w:val="13"/>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6A"/>
    <w:rsid w:val="001B6D92"/>
    <w:rsid w:val="00473218"/>
    <w:rsid w:val="004B469C"/>
    <w:rsid w:val="005E1E4F"/>
    <w:rsid w:val="00AD0CFB"/>
    <w:rsid w:val="00BE441A"/>
    <w:rsid w:val="00C20E89"/>
    <w:rsid w:val="00EA036A"/>
    <w:rsid w:val="00F20544"/>
    <w:rsid w:val="00FD5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CF77D"/>
  <w15:docId w15:val="{0334998B-8FE7-48C0-8C24-D852A03D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20E89"/>
    <w:pPr>
      <w:tabs>
        <w:tab w:val="center" w:pos="4680"/>
        <w:tab w:val="right" w:pos="9360"/>
      </w:tabs>
      <w:spacing w:line="240" w:lineRule="auto"/>
    </w:pPr>
  </w:style>
  <w:style w:type="character" w:customStyle="1" w:styleId="HeaderChar">
    <w:name w:val="Header Char"/>
    <w:basedOn w:val="DefaultParagraphFont"/>
    <w:link w:val="Header"/>
    <w:uiPriority w:val="99"/>
    <w:rsid w:val="00C20E89"/>
  </w:style>
  <w:style w:type="paragraph" w:styleId="Footer">
    <w:name w:val="footer"/>
    <w:basedOn w:val="Normal"/>
    <w:link w:val="FooterChar"/>
    <w:uiPriority w:val="99"/>
    <w:unhideWhenUsed/>
    <w:rsid w:val="00C20E89"/>
    <w:pPr>
      <w:tabs>
        <w:tab w:val="center" w:pos="4680"/>
        <w:tab w:val="right" w:pos="9360"/>
      </w:tabs>
      <w:spacing w:line="240" w:lineRule="auto"/>
    </w:pPr>
  </w:style>
  <w:style w:type="character" w:customStyle="1" w:styleId="FooterChar">
    <w:name w:val="Footer Char"/>
    <w:basedOn w:val="DefaultParagraphFont"/>
    <w:link w:val="Footer"/>
    <w:uiPriority w:val="99"/>
    <w:rsid w:val="00C20E89"/>
  </w:style>
  <w:style w:type="character" w:styleId="Hyperlink">
    <w:name w:val="Hyperlink"/>
    <w:basedOn w:val="DefaultParagraphFont"/>
    <w:uiPriority w:val="99"/>
    <w:unhideWhenUsed/>
    <w:rsid w:val="00C20E89"/>
    <w:rPr>
      <w:color w:val="0000FF" w:themeColor="hyperlink"/>
      <w:u w:val="single"/>
    </w:rPr>
  </w:style>
  <w:style w:type="character" w:styleId="UnresolvedMention">
    <w:name w:val="Unresolved Mention"/>
    <w:basedOn w:val="DefaultParagraphFont"/>
    <w:uiPriority w:val="99"/>
    <w:semiHidden/>
    <w:unhideWhenUsed/>
    <w:rsid w:val="00C20E89"/>
    <w:rPr>
      <w:color w:val="605E5C"/>
      <w:shd w:val="clear" w:color="auto" w:fill="E1DFDD"/>
    </w:rPr>
  </w:style>
  <w:style w:type="paragraph" w:styleId="ListParagraph">
    <w:name w:val="List Paragraph"/>
    <w:basedOn w:val="Normal"/>
    <w:uiPriority w:val="34"/>
    <w:qFormat/>
    <w:rsid w:val="005E1E4F"/>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tephanie.G@SafeHavenCounselingPLLC.com|Advocate@SafeHavenCounselingPLLC.com" TargetMode="External"/><Relationship Id="rId13" Type="http://schemas.openxmlformats.org/officeDocument/2006/relationships/hyperlink" Target="http://Www.SafeHavenCounselingPLLC.Com|Www.PsychologyToday.com/profile/416595"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tephanie.G@SafeHavenCounselingPLLC.com|Advocate@SafeHavenCounselingPLLC.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afeHavenCounselingPLLC.Com|Www.PsychologyToday.com/profile/41659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feHavenCounselingPLLC.Com|Www.PsychologyToday.com/profile/416595" TargetMode="External"/><Relationship Id="rId5" Type="http://schemas.openxmlformats.org/officeDocument/2006/relationships/footnotes" Target="footnotes.xml"/><Relationship Id="rId15" Type="http://schemas.openxmlformats.org/officeDocument/2006/relationships/hyperlink" Target="mailto:Stephanie.G@SafeHavenCounselingPLLC.com|Advocate@SafeHavenCounselingPLLC.com" TargetMode="External"/><Relationship Id="rId10" Type="http://schemas.openxmlformats.org/officeDocument/2006/relationships/hyperlink" Target="mailto:Stephanie.G@SafeHavenCounselingPLLC.com|Advocate@SafeHavenCounselingPLLC.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feHavenCounselingPLLC.Com|Www.PsychologyToday.com/profile/416595" TargetMode="External"/><Relationship Id="rId14" Type="http://schemas.openxmlformats.org/officeDocument/2006/relationships/hyperlink" Target="http://www.ncdoj.gov/ge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Gimenez</dc:creator>
  <cp:lastModifiedBy>Stephanie Gimenez</cp:lastModifiedBy>
  <cp:revision>2</cp:revision>
  <cp:lastPrinted>2019-12-22T08:23:00Z</cp:lastPrinted>
  <dcterms:created xsi:type="dcterms:W3CDTF">2020-07-15T03:31:00Z</dcterms:created>
  <dcterms:modified xsi:type="dcterms:W3CDTF">2020-07-15T03:31:00Z</dcterms:modified>
</cp:coreProperties>
</file>